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527" w:rsidRDefault="00AA7527" w:rsidP="00AA7527">
      <w:pPr>
        <w:widowControl w:val="0"/>
        <w:ind w:firstLine="360"/>
        <w:rPr>
          <w:rFonts w:ascii="Tms Rmn" w:eastAsia="Calibri" w:hAnsi="Tms Rmn"/>
          <w:snapToGrid w:val="0"/>
          <w:color w:val="000000"/>
        </w:rPr>
      </w:pPr>
    </w:p>
    <w:p w:rsidR="00AA7527" w:rsidRDefault="00AA7527" w:rsidP="00AA7527">
      <w:pPr>
        <w:widowControl w:val="0"/>
        <w:ind w:firstLine="360"/>
        <w:rPr>
          <w:rFonts w:ascii="Tms Rmn" w:eastAsia="Calibri" w:hAnsi="Tms Rmn"/>
          <w:snapToGrid w:val="0"/>
          <w:color w:val="000000"/>
        </w:rPr>
      </w:pP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</w:p>
    <w:p w:rsidR="00AA7527" w:rsidRDefault="00AA7527" w:rsidP="00AA7527">
      <w:pPr>
        <w:keepNext/>
        <w:widowControl w:val="0"/>
        <w:ind w:firstLine="360"/>
        <w:jc w:val="right"/>
        <w:outlineLvl w:val="1"/>
        <w:rPr>
          <w:rFonts w:ascii="Tms Rmn" w:eastAsia="Calibri" w:hAnsi="Tms Rmn"/>
          <w:snapToGrid w:val="0"/>
          <w:color w:val="000000"/>
          <w:sz w:val="28"/>
        </w:rPr>
      </w:pPr>
      <w:r>
        <w:rPr>
          <w:rFonts w:ascii="Tms Rmn" w:eastAsia="Calibri" w:hAnsi="Tms Rmn"/>
          <w:snapToGrid w:val="0"/>
          <w:color w:val="000000"/>
          <w:sz w:val="28"/>
        </w:rPr>
        <w:t>Экз. № _______</w:t>
      </w: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</w:p>
    <w:p w:rsidR="00AA7527" w:rsidRDefault="00AA7527" w:rsidP="00AA7527">
      <w:pPr>
        <w:keepNext/>
        <w:widowControl w:val="0"/>
        <w:spacing w:line="360" w:lineRule="auto"/>
        <w:ind w:firstLine="360"/>
        <w:jc w:val="center"/>
        <w:outlineLvl w:val="0"/>
        <w:rPr>
          <w:rFonts w:ascii="Tms Rmn" w:eastAsia="Calibri" w:hAnsi="Tms Rmn"/>
          <w:snapToGrid w:val="0"/>
          <w:color w:val="000000"/>
          <w:sz w:val="28"/>
        </w:rPr>
      </w:pPr>
      <w:r>
        <w:rPr>
          <w:rFonts w:ascii="Tms Rmn" w:eastAsia="Calibri" w:hAnsi="Tms Rmn"/>
          <w:snapToGrid w:val="0"/>
          <w:color w:val="000000"/>
          <w:sz w:val="28"/>
        </w:rPr>
        <w:t>Брянская  область</w:t>
      </w:r>
    </w:p>
    <w:p w:rsidR="00AA7527" w:rsidRDefault="00AA7527" w:rsidP="00AA7527">
      <w:pPr>
        <w:widowControl w:val="0"/>
        <w:spacing w:line="360" w:lineRule="auto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  <w:r>
        <w:rPr>
          <w:rFonts w:ascii="Tms Rmn" w:eastAsia="Calibri" w:hAnsi="Tms Rmn"/>
          <w:snapToGrid w:val="0"/>
          <w:color w:val="000000"/>
          <w:sz w:val="28"/>
        </w:rPr>
        <w:t>Стародубский муниципальный округ</w:t>
      </w: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</w:p>
    <w:p w:rsidR="00AA7527" w:rsidRPr="00AA7527" w:rsidRDefault="00AA7527" w:rsidP="00AA7527">
      <w:pPr>
        <w:widowControl w:val="0"/>
        <w:spacing w:line="360" w:lineRule="auto"/>
        <w:ind w:firstLine="360"/>
        <w:jc w:val="center"/>
        <w:rPr>
          <w:rFonts w:ascii="Times New Roman" w:eastAsia="Calibri" w:hAnsi="Times New Roman" w:cs="Times New Roman"/>
          <w:snapToGrid w:val="0"/>
          <w:color w:val="000000"/>
          <w:sz w:val="28"/>
        </w:rPr>
      </w:pPr>
    </w:p>
    <w:p w:rsidR="00AA7527" w:rsidRPr="00AA7527" w:rsidRDefault="00AA7527" w:rsidP="00AA7527">
      <w:pPr>
        <w:keepNext/>
        <w:widowControl w:val="0"/>
        <w:spacing w:line="360" w:lineRule="auto"/>
        <w:ind w:firstLine="360"/>
        <w:jc w:val="center"/>
        <w:outlineLvl w:val="2"/>
        <w:rPr>
          <w:rFonts w:ascii="Times New Roman" w:eastAsia="Calibri" w:hAnsi="Times New Roman" w:cs="Times New Roman"/>
          <w:b/>
          <w:snapToGrid w:val="0"/>
          <w:color w:val="000000"/>
          <w:spacing w:val="62"/>
          <w:sz w:val="28"/>
        </w:rPr>
      </w:pPr>
      <w:r w:rsidRPr="00AA7527">
        <w:rPr>
          <w:rFonts w:ascii="Times New Roman" w:eastAsia="Calibri" w:hAnsi="Times New Roman" w:cs="Times New Roman"/>
          <w:b/>
          <w:snapToGrid w:val="0"/>
          <w:color w:val="000000"/>
          <w:spacing w:val="62"/>
          <w:sz w:val="28"/>
        </w:rPr>
        <w:t xml:space="preserve">СБОРНИК </w:t>
      </w:r>
    </w:p>
    <w:p w:rsidR="00AA7527" w:rsidRPr="00AA7527" w:rsidRDefault="00AA7527" w:rsidP="00AA7527">
      <w:pPr>
        <w:keepNext/>
        <w:widowControl w:val="0"/>
        <w:spacing w:line="360" w:lineRule="auto"/>
        <w:ind w:firstLine="360"/>
        <w:jc w:val="center"/>
        <w:outlineLvl w:val="2"/>
        <w:rPr>
          <w:rFonts w:ascii="Times New Roman" w:eastAsia="Calibri" w:hAnsi="Times New Roman" w:cs="Times New Roman"/>
          <w:b/>
          <w:snapToGrid w:val="0"/>
          <w:color w:val="000000"/>
          <w:spacing w:val="62"/>
          <w:sz w:val="28"/>
        </w:rPr>
      </w:pPr>
      <w:r w:rsidRPr="00AA7527">
        <w:rPr>
          <w:rFonts w:ascii="Times New Roman" w:eastAsia="Calibri" w:hAnsi="Times New Roman" w:cs="Times New Roman"/>
          <w:b/>
          <w:snapToGrid w:val="0"/>
          <w:color w:val="000000"/>
          <w:spacing w:val="62"/>
          <w:sz w:val="28"/>
        </w:rPr>
        <w:t>2025</w:t>
      </w:r>
    </w:p>
    <w:p w:rsidR="00AA7527" w:rsidRPr="00AA7527" w:rsidRDefault="00AA7527" w:rsidP="00AA7527">
      <w:pPr>
        <w:widowControl w:val="0"/>
        <w:spacing w:line="360" w:lineRule="auto"/>
        <w:ind w:firstLine="360"/>
        <w:rPr>
          <w:rFonts w:ascii="Times New Roman" w:eastAsia="Calibri" w:hAnsi="Times New Roman" w:cs="Times New Roman"/>
          <w:snapToGrid w:val="0"/>
          <w:color w:val="000000"/>
          <w:sz w:val="24"/>
        </w:rPr>
      </w:pPr>
    </w:p>
    <w:p w:rsidR="00AA7527" w:rsidRPr="00AA7527" w:rsidRDefault="00AA7527" w:rsidP="00AA7527">
      <w:pPr>
        <w:widowControl w:val="0"/>
        <w:spacing w:line="360" w:lineRule="auto"/>
        <w:ind w:firstLine="360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8"/>
        </w:rPr>
      </w:pPr>
      <w:r w:rsidRPr="00AA7527">
        <w:rPr>
          <w:rFonts w:ascii="Times New Roman" w:eastAsia="Calibri" w:hAnsi="Times New Roman" w:cs="Times New Roman"/>
          <w:b/>
          <w:snapToGrid w:val="0"/>
          <w:color w:val="000000"/>
          <w:sz w:val="28"/>
        </w:rPr>
        <w:t>муниципальных правовых актов</w:t>
      </w:r>
    </w:p>
    <w:p w:rsidR="00AA7527" w:rsidRPr="00AA7527" w:rsidRDefault="00AA7527" w:rsidP="00AA7527">
      <w:pPr>
        <w:widowControl w:val="0"/>
        <w:spacing w:line="360" w:lineRule="auto"/>
        <w:ind w:firstLine="360"/>
        <w:jc w:val="center"/>
        <w:rPr>
          <w:rFonts w:ascii="Times New Roman" w:eastAsia="Calibri" w:hAnsi="Times New Roman" w:cs="Times New Roman"/>
          <w:snapToGrid w:val="0"/>
          <w:color w:val="000000"/>
          <w:sz w:val="28"/>
        </w:rPr>
      </w:pPr>
      <w:r w:rsidRPr="00AA7527">
        <w:rPr>
          <w:rFonts w:ascii="Times New Roman" w:eastAsia="Calibri" w:hAnsi="Times New Roman" w:cs="Times New Roman"/>
          <w:b/>
          <w:snapToGrid w:val="0"/>
          <w:color w:val="000000"/>
          <w:sz w:val="28"/>
        </w:rPr>
        <w:t>Стародубского муниципального округа Брянской области</w:t>
      </w:r>
    </w:p>
    <w:p w:rsidR="00AA7527" w:rsidRPr="00AA7527" w:rsidRDefault="00AA7527" w:rsidP="00AA7527">
      <w:pPr>
        <w:widowControl w:val="0"/>
        <w:spacing w:line="360" w:lineRule="auto"/>
        <w:ind w:firstLine="360"/>
        <w:jc w:val="center"/>
        <w:rPr>
          <w:rFonts w:ascii="Times New Roman" w:eastAsia="Calibri" w:hAnsi="Times New Roman" w:cs="Times New Roman"/>
          <w:snapToGrid w:val="0"/>
          <w:color w:val="000000"/>
          <w:sz w:val="28"/>
        </w:rPr>
      </w:pPr>
      <w:r w:rsidRPr="00AA7527">
        <w:rPr>
          <w:rFonts w:ascii="Times New Roman" w:eastAsia="Calibri" w:hAnsi="Times New Roman" w:cs="Times New Roman"/>
          <w:snapToGrid w:val="0"/>
          <w:color w:val="000000"/>
          <w:sz w:val="28"/>
        </w:rPr>
        <w:t>(данное опубликование является официальным)</w:t>
      </w:r>
    </w:p>
    <w:p w:rsidR="00AA7527" w:rsidRPr="00AA7527" w:rsidRDefault="00AA7527" w:rsidP="00AA7527">
      <w:pPr>
        <w:widowControl w:val="0"/>
        <w:ind w:firstLine="360"/>
        <w:jc w:val="center"/>
        <w:rPr>
          <w:rFonts w:ascii="Times New Roman" w:eastAsia="Calibri" w:hAnsi="Times New Roman" w:cs="Times New Roman"/>
          <w:snapToGrid w:val="0"/>
          <w:color w:val="000000"/>
          <w:sz w:val="28"/>
        </w:rPr>
      </w:pPr>
      <w:r w:rsidRPr="00AA7527">
        <w:rPr>
          <w:rFonts w:ascii="Times New Roman" w:eastAsia="Calibri" w:hAnsi="Times New Roman" w:cs="Times New Roman"/>
          <w:snapToGrid w:val="0"/>
          <w:color w:val="000000"/>
          <w:sz w:val="28"/>
        </w:rPr>
        <w:t>12</w:t>
      </w:r>
      <w:r>
        <w:rPr>
          <w:rFonts w:ascii="Times New Roman" w:eastAsia="Calibri" w:hAnsi="Times New Roman" w:cs="Times New Roman"/>
          <w:snapToGrid w:val="0"/>
          <w:color w:val="000000"/>
          <w:sz w:val="28"/>
        </w:rPr>
        <w:t>2</w:t>
      </w:r>
    </w:p>
    <w:p w:rsidR="00AA7527" w:rsidRPr="00AA7527" w:rsidRDefault="00AA7527" w:rsidP="00AA7527">
      <w:pPr>
        <w:widowControl w:val="0"/>
        <w:ind w:firstLine="360"/>
        <w:jc w:val="center"/>
        <w:rPr>
          <w:rFonts w:ascii="Times New Roman" w:eastAsia="Calibri" w:hAnsi="Times New Roman" w:cs="Times New Roman"/>
          <w:snapToGrid w:val="0"/>
          <w:color w:val="000000"/>
          <w:sz w:val="28"/>
        </w:rPr>
      </w:pP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  <w:r w:rsidRPr="00AA7527">
        <w:rPr>
          <w:rFonts w:ascii="Times New Roman" w:eastAsia="Calibri" w:hAnsi="Times New Roman" w:cs="Times New Roman"/>
          <w:snapToGrid w:val="0"/>
          <w:color w:val="000000"/>
          <w:sz w:val="28"/>
        </w:rPr>
        <w:t>(</w:t>
      </w:r>
      <w:r>
        <w:rPr>
          <w:rFonts w:ascii="Times New Roman" w:eastAsia="Calibri" w:hAnsi="Times New Roman" w:cs="Times New Roman"/>
          <w:snapToGrid w:val="0"/>
          <w:color w:val="000000"/>
          <w:sz w:val="28"/>
        </w:rPr>
        <w:t>2</w:t>
      </w:r>
      <w:r w:rsidRPr="00AA7527">
        <w:rPr>
          <w:rFonts w:ascii="Times New Roman" w:eastAsia="Calibri" w:hAnsi="Times New Roman" w:cs="Times New Roman"/>
          <w:snapToGrid w:val="0"/>
          <w:color w:val="000000"/>
          <w:sz w:val="28"/>
        </w:rPr>
        <w:t>7 ноября 2025 года</w:t>
      </w:r>
      <w:r w:rsidRPr="00AA7527">
        <w:rPr>
          <w:rFonts w:ascii="Times New Roman" w:eastAsia="Calibri" w:hAnsi="Times New Roman" w:cs="Times New Roman"/>
          <w:b/>
          <w:snapToGrid w:val="0"/>
          <w:color w:val="000000"/>
          <w:sz w:val="28"/>
        </w:rPr>
        <w:t>)</w:t>
      </w:r>
    </w:p>
    <w:p w:rsidR="00AA7527" w:rsidRDefault="00AA7527" w:rsidP="00AA7527">
      <w:pPr>
        <w:widowControl w:val="0"/>
        <w:ind w:firstLine="360"/>
        <w:jc w:val="center"/>
        <w:rPr>
          <w:rFonts w:ascii="Tms Rmn" w:eastAsia="Calibri" w:hAnsi="Tms Rmn"/>
          <w:snapToGrid w:val="0"/>
          <w:color w:val="000000"/>
          <w:sz w:val="28"/>
        </w:rPr>
      </w:pPr>
    </w:p>
    <w:p w:rsidR="00AA7527" w:rsidRDefault="00AA7527" w:rsidP="00AA7527">
      <w:pPr>
        <w:widowControl w:val="0"/>
        <w:tabs>
          <w:tab w:val="left" w:pos="2840"/>
        </w:tabs>
        <w:ind w:firstLine="360"/>
        <w:rPr>
          <w:rFonts w:ascii="Tms Rmn" w:eastAsia="Calibri" w:hAnsi="Tms Rmn"/>
          <w:snapToGrid w:val="0"/>
          <w:color w:val="000000"/>
          <w:sz w:val="28"/>
        </w:rPr>
      </w:pPr>
      <w:proofErr w:type="gramStart"/>
      <w:r>
        <w:rPr>
          <w:rFonts w:ascii="Tms Rmn" w:eastAsia="Calibri" w:hAnsi="Tms Rmn"/>
          <w:snapToGrid w:val="0"/>
          <w:color w:val="000000"/>
          <w:sz w:val="28"/>
        </w:rPr>
        <w:t>Ответственный за выпуск:</w:t>
      </w:r>
      <w:proofErr w:type="gramEnd"/>
      <w:r>
        <w:rPr>
          <w:rFonts w:ascii="Tms Rmn" w:eastAsia="Calibri" w:hAnsi="Tms Rmn"/>
          <w:snapToGrid w:val="0"/>
          <w:color w:val="000000"/>
          <w:sz w:val="28"/>
        </w:rPr>
        <w:t xml:space="preserve">    Е. С. </w:t>
      </w:r>
      <w:proofErr w:type="spellStart"/>
      <w:r>
        <w:rPr>
          <w:rFonts w:ascii="Tms Rmn" w:eastAsia="Calibri" w:hAnsi="Tms Rmn"/>
          <w:snapToGrid w:val="0"/>
          <w:color w:val="000000"/>
          <w:sz w:val="28"/>
        </w:rPr>
        <w:t>Жеребцова</w:t>
      </w:r>
      <w:proofErr w:type="spellEnd"/>
    </w:p>
    <w:p w:rsidR="00AA7527" w:rsidRDefault="00AA7527" w:rsidP="00AA7527">
      <w:pPr>
        <w:widowControl w:val="0"/>
        <w:ind w:firstLine="360"/>
        <w:jc w:val="both"/>
        <w:rPr>
          <w:rFonts w:ascii="Tms Rmn" w:eastAsia="Calibri" w:hAnsi="Tms Rmn"/>
          <w:snapToGrid w:val="0"/>
          <w:color w:val="000000"/>
          <w:sz w:val="28"/>
        </w:rPr>
      </w:pPr>
    </w:p>
    <w:p w:rsidR="00AA7527" w:rsidRDefault="00AA7527" w:rsidP="00AA7527">
      <w:pPr>
        <w:widowControl w:val="0"/>
        <w:ind w:firstLine="360"/>
        <w:jc w:val="both"/>
        <w:rPr>
          <w:rFonts w:ascii="Times New Roman" w:eastAsia="Calibri" w:hAnsi="Times New Roman"/>
          <w:snapToGrid w:val="0"/>
          <w:color w:val="000000"/>
          <w:sz w:val="28"/>
          <w:lang w:val="en-US"/>
        </w:rPr>
      </w:pPr>
      <w:r>
        <w:rPr>
          <w:rFonts w:ascii="Tms Rmn" w:eastAsia="Calibri" w:hAnsi="Tms Rmn"/>
          <w:snapToGrid w:val="0"/>
          <w:color w:val="000000"/>
          <w:sz w:val="28"/>
        </w:rPr>
        <w:t xml:space="preserve">                                            Тираж:  100 экз.   </w:t>
      </w:r>
    </w:p>
    <w:p w:rsidR="005A2056" w:rsidRPr="00D76537" w:rsidRDefault="005A2056" w:rsidP="005A2056">
      <w:pPr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D76537">
        <w:rPr>
          <w:rFonts w:ascii="Times New Roman" w:hAnsi="Times New Roman" w:cs="Times New Roman"/>
          <w:bCs/>
          <w:noProof/>
          <w:sz w:val="16"/>
          <w:szCs w:val="16"/>
        </w:rPr>
        <w:lastRenderedPageBreak/>
        <w:drawing>
          <wp:inline distT="0" distB="0" distL="0" distR="0" wp14:anchorId="24EBF143" wp14:editId="0A9355FC">
            <wp:extent cx="403860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Российская Федерация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БРЯНСКАЯ ОБЛАСТЬ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СОВЕТ НАРОДНЫХ ДЕПУТАТОВ СТАРОДУБСКОГО МУНИЦИПАЛЬНОГО ОКРУГА</w:t>
      </w:r>
    </w:p>
    <w:p w:rsidR="005A2056" w:rsidRPr="00D76537" w:rsidRDefault="005A2056" w:rsidP="005A2056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A2056" w:rsidRPr="00D76537" w:rsidRDefault="005A2056" w:rsidP="005A2056">
      <w:pPr>
        <w:spacing w:after="0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РЕШЕНИЕ</w:t>
      </w:r>
    </w:p>
    <w:p w:rsidR="005A2056" w:rsidRPr="00D76537" w:rsidRDefault="005A2056" w:rsidP="005A2056">
      <w:pPr>
        <w:pStyle w:val="1"/>
        <w:rPr>
          <w:sz w:val="16"/>
          <w:szCs w:val="16"/>
        </w:rPr>
      </w:pPr>
    </w:p>
    <w:p w:rsidR="005A2056" w:rsidRPr="00D76537" w:rsidRDefault="005A2056" w:rsidP="005A2056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от  27.11.2025г № 31</w:t>
      </w:r>
    </w:p>
    <w:p w:rsidR="005A2056" w:rsidRPr="00D76537" w:rsidRDefault="005A2056" w:rsidP="005A2056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г. Стародуб</w:t>
      </w:r>
    </w:p>
    <w:p w:rsidR="005A2056" w:rsidRPr="00D76537" w:rsidRDefault="005A2056" w:rsidP="005A205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О проведении публичных слушаний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по вопросу  утверждения бюджета 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Стародубского муниципального округа Брянской области 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на 2026 год и плановый 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период 2027 и 2028 годов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ab/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</w:rPr>
        <w:t>В соответствии с п. 3 ст. 18  Устава  Стародубского муниципального округа Брянской области, п. 1.3 ст. 1, п.9.1 ст. 9 Положения</w:t>
      </w:r>
      <w:r w:rsidRPr="00D76537">
        <w:rPr>
          <w:rFonts w:ascii="Times New Roman" w:eastAsia="Times New Roman" w:hAnsi="Times New Roman" w:cs="Times New Roman"/>
          <w:bCs/>
          <w:color w:val="333333"/>
          <w:sz w:val="16"/>
          <w:szCs w:val="16"/>
        </w:rPr>
        <w:t xml:space="preserve"> о публичных слушаниях в Стародубском муниципальном округе  Брянской области, утвержденного решением Совета народных депутатов Стародубского муниципального округа Брянской области </w:t>
      </w:r>
      <w:r w:rsidRPr="00D76537">
        <w:rPr>
          <w:rFonts w:ascii="Times New Roman" w:hAnsi="Times New Roman"/>
          <w:iCs/>
          <w:sz w:val="16"/>
          <w:szCs w:val="16"/>
        </w:rPr>
        <w:t>№ 59 от 28.01.2021г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, Совет народных депутатов  Стародубского муниципального округа Брянской области  </w:t>
      </w:r>
      <w:r w:rsidRPr="00D76537">
        <w:rPr>
          <w:rFonts w:ascii="Times New Roman" w:eastAsia="Times New Roman" w:hAnsi="Times New Roman" w:cs="Times New Roman"/>
          <w:spacing w:val="62"/>
          <w:sz w:val="16"/>
          <w:szCs w:val="16"/>
        </w:rPr>
        <w:t>решил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>:</w:t>
      </w:r>
      <w:proofErr w:type="gramEnd"/>
    </w:p>
    <w:p w:rsidR="005A2056" w:rsidRPr="00D76537" w:rsidRDefault="005A2056" w:rsidP="005A20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Провести 12 декабря 2025 года в 10.00  утра в зале заседаний администрации Стародубского муниципального округа Брянской области по адресу: 243240, г. Стародуб, пл. Советская, д. 2а  публичные слушания по  вопросу утверждения бюджета Стародубского муниципального округа Брянской области на 2026 год и на плановый период 2027 и 2028 годов.</w:t>
      </w:r>
    </w:p>
    <w:p w:rsidR="005A2056" w:rsidRPr="00D76537" w:rsidRDefault="005A2056" w:rsidP="005A20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С целью проведения и подготовки публичных слушаний утвердить организационный комитет в составе:</w:t>
      </w:r>
    </w:p>
    <w:p w:rsidR="005A2056" w:rsidRPr="00D76537" w:rsidRDefault="005A2056" w:rsidP="005A20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582"/>
        <w:gridCol w:w="4629"/>
      </w:tblGrid>
      <w:tr w:rsidR="005A2056" w:rsidRPr="00D76537" w:rsidTr="00C52585">
        <w:tc>
          <w:tcPr>
            <w:tcW w:w="4582" w:type="dxa"/>
          </w:tcPr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  <w:proofErr w:type="spellStart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Тамилин</w:t>
            </w:r>
            <w:proofErr w:type="spellEnd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Николай Никифорович-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spellStart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Подольный</w:t>
            </w:r>
            <w:proofErr w:type="spellEnd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Александр                -  Владимирович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3. Козин Иван Николаевич           - 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4. Приходько Алла Викторовна    -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5. Сусло Наталья Алексеевна        -</w:t>
            </w:r>
          </w:p>
        </w:tc>
        <w:tc>
          <w:tcPr>
            <w:tcW w:w="4629" w:type="dxa"/>
          </w:tcPr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Стародубского муниципального округа Брянской области;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администрации Стародубского муниципального округа Брянской области;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Председатель постоянной комиссии Совета народных депутатов Стародубского муниципального округа по бюджету и налогам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Заместитель главы администрации Стародубского муниципального округа Брянской области;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Председатель Контрольн</w:t>
            </w:r>
            <w:proofErr w:type="gramStart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счетной палаты Стародубского муниципального округа Брянской области;</w:t>
            </w:r>
          </w:p>
        </w:tc>
      </w:tr>
      <w:tr w:rsidR="005A2056" w:rsidRPr="00D76537" w:rsidTr="00C52585">
        <w:tc>
          <w:tcPr>
            <w:tcW w:w="4582" w:type="dxa"/>
          </w:tcPr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6. </w:t>
            </w:r>
            <w:proofErr w:type="spellStart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Маньковская</w:t>
            </w:r>
            <w:proofErr w:type="spellEnd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Татьяна                 -             Николаевна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7. </w:t>
            </w:r>
            <w:proofErr w:type="spellStart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Жеребцова</w:t>
            </w:r>
            <w:proofErr w:type="spellEnd"/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Екатерина Сергеевна-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9" w:type="dxa"/>
          </w:tcPr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редактор ГБУ «Редакция газеты «Стародубский вестник» (по согласованию);</w:t>
            </w: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специалист Совета народных депутатов Стародубского муниципального округа Брянской области</w:t>
            </w:r>
          </w:p>
        </w:tc>
      </w:tr>
    </w:tbl>
    <w:p w:rsidR="005A2056" w:rsidRPr="00D76537" w:rsidRDefault="005A2056" w:rsidP="005A20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D76537">
        <w:rPr>
          <w:rFonts w:ascii="Times New Roman" w:eastAsia="Calibri" w:hAnsi="Times New Roman" w:cs="Times New Roman"/>
          <w:sz w:val="16"/>
          <w:szCs w:val="16"/>
          <w:lang w:eastAsia="en-US"/>
        </w:rPr>
        <w:t>Настоящее решение вступает в силу с момента его официального опубликования.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5A2056" w:rsidRPr="00D76537" w:rsidRDefault="005A2056" w:rsidP="005A2056">
      <w:pPr>
        <w:autoSpaceDE w:val="0"/>
        <w:autoSpaceDN w:val="0"/>
        <w:adjustRightInd w:val="0"/>
        <w:spacing w:after="0" w:line="240" w:lineRule="auto"/>
        <w:ind w:left="-426" w:right="-8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 xml:space="preserve">Глава Стародубского муниципального </w:t>
      </w:r>
    </w:p>
    <w:p w:rsidR="005A2056" w:rsidRPr="00D76537" w:rsidRDefault="005A2056" w:rsidP="005A205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 xml:space="preserve">округа  Брянской области                                                               Н. Н.  </w:t>
      </w:r>
      <w:proofErr w:type="spellStart"/>
      <w:r w:rsidRPr="00D76537">
        <w:rPr>
          <w:rFonts w:ascii="Times New Roman" w:hAnsi="Times New Roman"/>
          <w:sz w:val="16"/>
          <w:szCs w:val="16"/>
        </w:rPr>
        <w:t>Тамилин</w:t>
      </w:r>
      <w:proofErr w:type="spellEnd"/>
    </w:p>
    <w:p w:rsidR="005A2056" w:rsidRDefault="005A2056" w:rsidP="005A2056">
      <w:pPr>
        <w:spacing w:after="0"/>
        <w:rPr>
          <w:sz w:val="16"/>
          <w:szCs w:val="16"/>
        </w:rPr>
      </w:pPr>
    </w:p>
    <w:p w:rsidR="00AA7527" w:rsidRDefault="00AA7527" w:rsidP="005A2056">
      <w:pPr>
        <w:spacing w:after="0"/>
        <w:rPr>
          <w:sz w:val="16"/>
          <w:szCs w:val="16"/>
        </w:rPr>
      </w:pPr>
    </w:p>
    <w:p w:rsidR="00AA7527" w:rsidRDefault="00AA7527" w:rsidP="005A2056">
      <w:pPr>
        <w:spacing w:after="0"/>
        <w:rPr>
          <w:sz w:val="16"/>
          <w:szCs w:val="16"/>
        </w:rPr>
      </w:pPr>
    </w:p>
    <w:p w:rsidR="00AA7527" w:rsidRDefault="00AA7527" w:rsidP="005A2056">
      <w:pPr>
        <w:spacing w:after="0"/>
        <w:rPr>
          <w:sz w:val="16"/>
          <w:szCs w:val="16"/>
        </w:rPr>
      </w:pPr>
    </w:p>
    <w:p w:rsidR="00AA7527" w:rsidRPr="00D76537" w:rsidRDefault="00AA7527" w:rsidP="005A2056">
      <w:pPr>
        <w:spacing w:after="0"/>
        <w:rPr>
          <w:sz w:val="16"/>
          <w:szCs w:val="16"/>
        </w:rPr>
      </w:pPr>
      <w:bookmarkStart w:id="0" w:name="_GoBack"/>
      <w:bookmarkEnd w:id="0"/>
    </w:p>
    <w:p w:rsidR="005A2056" w:rsidRPr="00D76537" w:rsidRDefault="005A2056" w:rsidP="005A205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D76537">
        <w:rPr>
          <w:rFonts w:ascii="Times New Roman" w:hAnsi="Times New Roman" w:cs="Times New Roman"/>
          <w:bCs/>
          <w:noProof/>
          <w:sz w:val="16"/>
          <w:szCs w:val="16"/>
        </w:rPr>
        <w:lastRenderedPageBreak/>
        <w:drawing>
          <wp:inline distT="0" distB="0" distL="0" distR="0" wp14:anchorId="51565254" wp14:editId="77A139AD">
            <wp:extent cx="403860" cy="485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Российская Федерация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БРЯНСКАЯ ОБЛАСТЬ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СОВЕТ НАРОДНЫХ ДЕПУТАТОВ СТАРОДУБСКОГО МУНИЦИПАЛЬНОГО ОКРУГА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РЕШЕНИЕ</w:t>
      </w:r>
    </w:p>
    <w:p w:rsidR="005A2056" w:rsidRPr="00D76537" w:rsidRDefault="005A2056" w:rsidP="005A2056">
      <w:pPr>
        <w:pStyle w:val="1"/>
        <w:rPr>
          <w:sz w:val="16"/>
          <w:szCs w:val="16"/>
        </w:rPr>
      </w:pPr>
    </w:p>
    <w:p w:rsidR="005A2056" w:rsidRPr="00D76537" w:rsidRDefault="005A2056" w:rsidP="005A2056">
      <w:pPr>
        <w:pStyle w:val="1"/>
        <w:jc w:val="both"/>
        <w:rPr>
          <w:smallCaps w:val="0"/>
          <w:sz w:val="16"/>
          <w:szCs w:val="16"/>
        </w:rPr>
      </w:pPr>
      <w:r w:rsidRPr="00D76537">
        <w:rPr>
          <w:smallCaps w:val="0"/>
          <w:sz w:val="16"/>
          <w:szCs w:val="16"/>
        </w:rPr>
        <w:t>От 27.11.2025 г.  №32</w:t>
      </w:r>
    </w:p>
    <w:p w:rsidR="005A2056" w:rsidRPr="00D76537" w:rsidRDefault="005A2056" w:rsidP="005A2056">
      <w:pPr>
        <w:pStyle w:val="1"/>
        <w:jc w:val="both"/>
        <w:rPr>
          <w:smallCaps w:val="0"/>
          <w:sz w:val="16"/>
          <w:szCs w:val="16"/>
        </w:rPr>
      </w:pPr>
      <w:r w:rsidRPr="00D76537">
        <w:rPr>
          <w:smallCaps w:val="0"/>
          <w:sz w:val="16"/>
          <w:szCs w:val="16"/>
        </w:rPr>
        <w:t>г. Стародуб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5A2056" w:rsidRPr="00D76537" w:rsidTr="00C52585">
        <w:tc>
          <w:tcPr>
            <w:tcW w:w="4644" w:type="dxa"/>
          </w:tcPr>
          <w:p w:rsidR="005A2056" w:rsidRPr="00D76537" w:rsidRDefault="005A2056" w:rsidP="00C52585">
            <w:pPr>
              <w:pStyle w:val="1"/>
              <w:contextualSpacing/>
              <w:jc w:val="both"/>
              <w:outlineLvl w:val="0"/>
              <w:rPr>
                <w:smallCaps w:val="0"/>
                <w:sz w:val="16"/>
                <w:szCs w:val="16"/>
              </w:rPr>
            </w:pPr>
          </w:p>
          <w:p w:rsidR="005A2056" w:rsidRPr="00D76537" w:rsidRDefault="005A2056" w:rsidP="00C52585">
            <w:pPr>
              <w:pStyle w:val="1"/>
              <w:contextualSpacing/>
              <w:jc w:val="both"/>
              <w:outlineLvl w:val="0"/>
              <w:rPr>
                <w:rFonts w:eastAsiaTheme="minorEastAsia"/>
                <w:smallCaps w:val="0"/>
                <w:sz w:val="16"/>
                <w:szCs w:val="16"/>
              </w:rPr>
            </w:pPr>
            <w:r w:rsidRPr="00D76537">
              <w:rPr>
                <w:rFonts w:eastAsiaTheme="minorEastAsia"/>
                <w:smallCaps w:val="0"/>
                <w:sz w:val="16"/>
                <w:szCs w:val="16"/>
              </w:rPr>
              <w:t>Об утверждении прогнозного плана</w:t>
            </w:r>
          </w:p>
          <w:p w:rsidR="005A2056" w:rsidRPr="00D76537" w:rsidRDefault="005A2056" w:rsidP="00C5258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приватизации муниципального имущества Стародубского муниципального округа Брянской области на 2026 год и плановый период 2027-2028 годов.</w:t>
            </w:r>
          </w:p>
          <w:p w:rsidR="005A2056" w:rsidRPr="00D76537" w:rsidRDefault="005A2056" w:rsidP="00C52585">
            <w:pPr>
              <w:pStyle w:val="1"/>
              <w:contextualSpacing/>
              <w:jc w:val="both"/>
              <w:outlineLvl w:val="0"/>
              <w:rPr>
                <w:smallCaps w:val="0"/>
                <w:sz w:val="16"/>
                <w:szCs w:val="16"/>
              </w:rPr>
            </w:pPr>
          </w:p>
        </w:tc>
      </w:tr>
    </w:tbl>
    <w:p w:rsidR="005A2056" w:rsidRPr="00D76537" w:rsidRDefault="005A2056" w:rsidP="005A2056">
      <w:pPr>
        <w:pStyle w:val="1"/>
        <w:contextualSpacing/>
        <w:jc w:val="both"/>
        <w:rPr>
          <w:smallCaps w:val="0"/>
          <w:sz w:val="16"/>
          <w:szCs w:val="16"/>
        </w:rPr>
      </w:pPr>
      <w:r w:rsidRPr="00D76537">
        <w:rPr>
          <w:smallCaps w:val="0"/>
          <w:sz w:val="16"/>
          <w:szCs w:val="16"/>
        </w:rPr>
        <w:t xml:space="preserve"> </w:t>
      </w:r>
    </w:p>
    <w:p w:rsidR="005A2056" w:rsidRPr="00D76537" w:rsidRDefault="005A2056" w:rsidP="005A20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D76537">
        <w:rPr>
          <w:rFonts w:ascii="Times New Roman" w:hAnsi="Times New Roman"/>
          <w:sz w:val="16"/>
          <w:szCs w:val="16"/>
        </w:rPr>
        <w:t xml:space="preserve">В </w:t>
      </w:r>
      <w:r w:rsidRPr="00D76537">
        <w:rPr>
          <w:rFonts w:ascii="Times New Roman" w:hAnsi="Times New Roman" w:cs="Times New Roman"/>
          <w:sz w:val="16"/>
          <w:szCs w:val="16"/>
        </w:rPr>
        <w:t>соответствии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с </w:t>
      </w:r>
      <w:r w:rsidRPr="00D76537">
        <w:rPr>
          <w:rFonts w:ascii="Times New Roman" w:hAnsi="Times New Roman" w:cs="Times New Roman"/>
          <w:sz w:val="16"/>
          <w:szCs w:val="16"/>
        </w:rPr>
        <w:t xml:space="preserve">п. 3 ст.51 Федерального закона от 06.10.2003 г. №131-ФЗ «Об общих принципах организации местного самоуправления в Российской Федерации», постановлением Правительства РФ от 26.12.2005 г. №806 «Об утверждении Правил разработки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ст. 10 </w:t>
      </w:r>
      <w:r w:rsidRPr="00D76537">
        <w:rPr>
          <w:rStyle w:val="blk"/>
          <w:rFonts w:ascii="Times New Roman" w:hAnsi="Times New Roman" w:cs="Times New Roman"/>
          <w:sz w:val="16"/>
          <w:szCs w:val="16"/>
        </w:rPr>
        <w:t>Федерального закона от 21.12.2001</w:t>
      </w:r>
      <w:proofErr w:type="gramEnd"/>
      <w:r w:rsidRPr="00D76537">
        <w:rPr>
          <w:rStyle w:val="blk"/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D76537">
        <w:rPr>
          <w:rStyle w:val="blk"/>
          <w:rFonts w:ascii="Times New Roman" w:hAnsi="Times New Roman" w:cs="Times New Roman"/>
          <w:sz w:val="16"/>
          <w:szCs w:val="16"/>
        </w:rPr>
        <w:t xml:space="preserve">г. №178-ФЗ «О приватизации государственного и муниципального имущества», 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пунктом 3.5 п</w:t>
      </w:r>
      <w:r w:rsidRPr="00D76537">
        <w:rPr>
          <w:rFonts w:ascii="Times New Roman" w:hAnsi="Times New Roman" w:cs="Times New Roman"/>
          <w:color w:val="000000"/>
          <w:sz w:val="16"/>
          <w:szCs w:val="16"/>
        </w:rPr>
        <w:t>оложения «</w:t>
      </w:r>
      <w:r w:rsidRPr="00D76537">
        <w:rPr>
          <w:rFonts w:ascii="Times New Roman" w:hAnsi="Times New Roman" w:cs="Times New Roman"/>
          <w:sz w:val="16"/>
          <w:szCs w:val="16"/>
        </w:rPr>
        <w:t>О порядке владения, пользования  и распоряжения (управления) имуществом, находящимся в муниципальной собственности муниципального образования Стародубского муниципального округа Брянской области», утвержденного решением Совета народных депутатов Стародубского муниципального округа Брянской области от 30.06.2022 г. №242 (в ред. от 23.12.2022 г. №290)</w:t>
      </w:r>
      <w:r w:rsidRPr="00D76537">
        <w:rPr>
          <w:rFonts w:ascii="Times New Roman" w:hAnsi="Times New Roman" w:cs="Times New Roman"/>
          <w:color w:val="000000"/>
          <w:sz w:val="16"/>
          <w:szCs w:val="16"/>
        </w:rPr>
        <w:t xml:space="preserve">, </w:t>
      </w:r>
      <w:r w:rsidRPr="00D76537">
        <w:rPr>
          <w:rFonts w:ascii="Times New Roman" w:hAnsi="Times New Roman" w:cs="Times New Roman"/>
          <w:sz w:val="16"/>
          <w:szCs w:val="16"/>
        </w:rPr>
        <w:t>Совет народных депутатов Стародубского муниципального округа Брянской области решил:</w:t>
      </w:r>
      <w:proofErr w:type="gramEnd"/>
    </w:p>
    <w:p w:rsidR="005A2056" w:rsidRPr="00D76537" w:rsidRDefault="005A2056" w:rsidP="005A20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>Утвердить п</w:t>
      </w:r>
      <w:r w:rsidRPr="00D76537">
        <w:rPr>
          <w:rFonts w:ascii="Times New Roman" w:hAnsi="Times New Roman" w:cs="Times New Roman"/>
          <w:sz w:val="16"/>
          <w:szCs w:val="16"/>
        </w:rPr>
        <w:t xml:space="preserve">рогнозный план приватизации муниципального имущества Стародубского муниципального округа Брянской области на 2026 год и плановый период 2027-2028 годов </w:t>
      </w:r>
      <w:r w:rsidRPr="00D76537">
        <w:rPr>
          <w:rFonts w:ascii="Times New Roman" w:hAnsi="Times New Roman"/>
          <w:sz w:val="16"/>
          <w:szCs w:val="16"/>
        </w:rPr>
        <w:t>согласно приложению  № 1.</w:t>
      </w:r>
    </w:p>
    <w:p w:rsidR="005A2056" w:rsidRPr="00D76537" w:rsidRDefault="005A2056" w:rsidP="005A2056">
      <w:pPr>
        <w:pStyle w:val="a6"/>
        <w:numPr>
          <w:ilvl w:val="0"/>
          <w:numId w:val="2"/>
        </w:numPr>
        <w:tabs>
          <w:tab w:val="left" w:pos="1134"/>
        </w:tabs>
        <w:ind w:left="426" w:hanging="426"/>
        <w:contextualSpacing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>Настоящее решение вступает в силу с момента его официального опубликования.</w:t>
      </w:r>
    </w:p>
    <w:p w:rsidR="005A2056" w:rsidRPr="00D76537" w:rsidRDefault="005A2056" w:rsidP="005A2056">
      <w:pPr>
        <w:autoSpaceDE w:val="0"/>
        <w:autoSpaceDN w:val="0"/>
        <w:adjustRightInd w:val="0"/>
        <w:spacing w:after="0" w:line="240" w:lineRule="auto"/>
        <w:ind w:left="-426" w:right="-8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76537">
        <w:rPr>
          <w:rFonts w:ascii="Times New Roman" w:eastAsia="Calibri" w:hAnsi="Times New Roman" w:cs="Times New Roman"/>
          <w:sz w:val="16"/>
          <w:szCs w:val="16"/>
        </w:rPr>
        <w:t xml:space="preserve">Глава Стародубского </w:t>
      </w:r>
    </w:p>
    <w:p w:rsidR="005A2056" w:rsidRPr="00D76537" w:rsidRDefault="005A2056" w:rsidP="005A205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76537">
        <w:rPr>
          <w:rFonts w:ascii="Times New Roman" w:eastAsia="Calibri" w:hAnsi="Times New Roman" w:cs="Times New Roman"/>
          <w:sz w:val="16"/>
          <w:szCs w:val="16"/>
        </w:rPr>
        <w:t>муниципального округа</w:t>
      </w:r>
      <w:r w:rsidRPr="00D76537">
        <w:rPr>
          <w:rFonts w:ascii="Times New Roman" w:eastAsia="Calibri" w:hAnsi="Times New Roman" w:cs="Times New Roman"/>
          <w:sz w:val="16"/>
          <w:szCs w:val="16"/>
        </w:rPr>
        <w:tab/>
      </w:r>
      <w:r w:rsidRPr="00D76537">
        <w:rPr>
          <w:rFonts w:ascii="Times New Roman" w:eastAsia="Calibri" w:hAnsi="Times New Roman" w:cs="Times New Roman"/>
          <w:sz w:val="16"/>
          <w:szCs w:val="16"/>
        </w:rPr>
        <w:tab/>
      </w:r>
      <w:r w:rsidRPr="00D76537">
        <w:rPr>
          <w:rFonts w:ascii="Times New Roman" w:eastAsia="Calibri" w:hAnsi="Times New Roman" w:cs="Times New Roman"/>
          <w:sz w:val="16"/>
          <w:szCs w:val="16"/>
        </w:rPr>
        <w:tab/>
      </w:r>
      <w:r w:rsidRPr="00D76537">
        <w:rPr>
          <w:rFonts w:ascii="Times New Roman" w:eastAsia="Calibri" w:hAnsi="Times New Roman" w:cs="Times New Roman"/>
          <w:sz w:val="16"/>
          <w:szCs w:val="16"/>
        </w:rPr>
        <w:tab/>
        <w:t xml:space="preserve">                            Н.Н. </w:t>
      </w:r>
      <w:proofErr w:type="spellStart"/>
      <w:r w:rsidRPr="00D76537">
        <w:rPr>
          <w:rFonts w:ascii="Times New Roman" w:eastAsia="Calibri" w:hAnsi="Times New Roman" w:cs="Times New Roman"/>
          <w:sz w:val="16"/>
          <w:szCs w:val="16"/>
        </w:rPr>
        <w:t>Тамилин</w:t>
      </w:r>
      <w:proofErr w:type="spellEnd"/>
    </w:p>
    <w:p w:rsidR="005A2056" w:rsidRPr="00D76537" w:rsidRDefault="005A2056" w:rsidP="005A2056">
      <w:pPr>
        <w:spacing w:after="0" w:line="240" w:lineRule="exact"/>
        <w:ind w:left="5103"/>
        <w:contextualSpacing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Приложение № 1</w:t>
      </w: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 xml:space="preserve">к решению Совета </w:t>
      </w: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народных депутатов Стародубского муниципального округа Брянской области</w:t>
      </w: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от 27.11.2025 г. № 32_</w:t>
      </w:r>
    </w:p>
    <w:p w:rsidR="005A2056" w:rsidRPr="00D76537" w:rsidRDefault="005A2056" w:rsidP="005A20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76537">
        <w:rPr>
          <w:rFonts w:ascii="Times New Roman" w:hAnsi="Times New Roman" w:cs="Times New Roman"/>
          <w:b/>
          <w:sz w:val="16"/>
          <w:szCs w:val="16"/>
        </w:rPr>
        <w:t xml:space="preserve">Прогнозный план приватизации </w:t>
      </w:r>
    </w:p>
    <w:p w:rsidR="005A2056" w:rsidRPr="00D76537" w:rsidRDefault="005A2056" w:rsidP="005A20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76537">
        <w:rPr>
          <w:rFonts w:ascii="Times New Roman" w:hAnsi="Times New Roman" w:cs="Times New Roman"/>
          <w:b/>
          <w:sz w:val="16"/>
          <w:szCs w:val="16"/>
        </w:rPr>
        <w:t>муниципального имущества Стародубского муниципального округа</w:t>
      </w: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76537">
        <w:rPr>
          <w:rFonts w:ascii="Times New Roman" w:hAnsi="Times New Roman" w:cs="Times New Roman"/>
          <w:b/>
          <w:sz w:val="16"/>
          <w:szCs w:val="16"/>
        </w:rPr>
        <w:t xml:space="preserve"> Брянской </w:t>
      </w:r>
      <w:r w:rsidRPr="00D76537">
        <w:rPr>
          <w:rFonts w:ascii="Times New Roman" w:eastAsia="Times New Roman" w:hAnsi="Times New Roman" w:cs="Times New Roman"/>
          <w:b/>
          <w:sz w:val="16"/>
          <w:szCs w:val="16"/>
        </w:rPr>
        <w:t>области на 2026 год и плановый период 2027-2028 годов.</w:t>
      </w: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/>
          <w:sz w:val="16"/>
          <w:szCs w:val="16"/>
        </w:rPr>
        <w:t>Первый раздел</w:t>
      </w:r>
    </w:p>
    <w:p w:rsidR="005A2056" w:rsidRPr="00D76537" w:rsidRDefault="005A2056" w:rsidP="005A20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D76537">
        <w:rPr>
          <w:rFonts w:ascii="Times New Roman" w:hAnsi="Times New Roman" w:cs="Times New Roman"/>
          <w:sz w:val="16"/>
          <w:szCs w:val="16"/>
        </w:rPr>
        <w:t>Прогнозный план (программа) приватизации муниципального имущества на 2026 год и плановый период 2027-2028 гг. разработан в соответствии со статьей 10 Федерального закона от 21.12.2001 г. №178-ФЗ «О приватизации государственного и муниципального имущества», постановлением Правительства Российской Федерации от 26.12.2005 г. №806 «Об утверждении Правил разработки планов (программ) приватизации государственного и муниципального имущества и внесении изменений в Правила подготовки и принятия решений</w:t>
      </w:r>
      <w:proofErr w:type="gramEnd"/>
      <w:r w:rsidRPr="00D7653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D76537">
        <w:rPr>
          <w:rFonts w:ascii="Times New Roman" w:hAnsi="Times New Roman" w:cs="Times New Roman"/>
          <w:sz w:val="16"/>
          <w:szCs w:val="16"/>
        </w:rPr>
        <w:t>об условиях приватизации федерального имущества», ст. 10 Федерального закона от 21.12.2001 г. № 178-ФЗ «О приватизации государственного и муниципального имущества»,  пунктом 3.5 положения «О порядке владения, пользования  и распоряжения (управления) имуществом, находящимся в муниципальной собственности муниципального образования Стародубского муниципального округа Брянской области», утвержденного решением Совета народных депутатов Стародубского муниципального округа Брянской области от 30.06.2022 г. №242 (в ред. от 23.12.2022 г</w:t>
      </w:r>
      <w:proofErr w:type="gramEnd"/>
      <w:r w:rsidRPr="00D76537">
        <w:rPr>
          <w:rFonts w:ascii="Times New Roman" w:hAnsi="Times New Roman" w:cs="Times New Roman"/>
          <w:sz w:val="16"/>
          <w:szCs w:val="16"/>
        </w:rPr>
        <w:t>. №290) и иными нормативно-правовыми актами действующего законодательства Российской Федерации.</w:t>
      </w:r>
    </w:p>
    <w:p w:rsidR="005A2056" w:rsidRPr="00D76537" w:rsidRDefault="005A2056" w:rsidP="005A2056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Прогнозный план (программа) приватизации муниципального имущества на 2026 год и плановый период 2027-2028 гг. направлен на рост доходов местного бюджета от продажи имущества Стародубского муниципального округа Брянской области.</w:t>
      </w:r>
    </w:p>
    <w:p w:rsidR="005A2056" w:rsidRPr="00D76537" w:rsidRDefault="005A2056" w:rsidP="005A2056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Главными целями приватизации являются: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- повышение эффективности управления муниципальной собственностью;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- обеспечение поступления неналоговых доходов в местный бюджет от приватизации муниципального имущества;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- сокращение расходов из бюджета муниципального образования на  содержание.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4.         Основными задачами  приватизации муниципального имущества являются: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- создание благоприятных условий для развития малого и среднего бизнеса;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- привлечение инвестиций;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- оптимизация структуры муниципальной собственности;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- формирование доходов бюджета.</w:t>
      </w:r>
    </w:p>
    <w:p w:rsidR="005A2056" w:rsidRPr="00D76537" w:rsidRDefault="005A2056" w:rsidP="005A20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 xml:space="preserve">5.  Прогнозный план не несет отрицательного влияния на экономику округа. </w:t>
      </w:r>
      <w:r w:rsidRPr="00D76537">
        <w:rPr>
          <w:rFonts w:ascii="Times New Roman" w:hAnsi="Times New Roman" w:cs="Times New Roman"/>
          <w:sz w:val="16"/>
          <w:szCs w:val="16"/>
        </w:rPr>
        <w:tab/>
      </w:r>
      <w:r w:rsidRPr="00D76537">
        <w:rPr>
          <w:rFonts w:ascii="Times New Roman" w:hAnsi="Times New Roman" w:cs="Times New Roman"/>
          <w:sz w:val="16"/>
          <w:szCs w:val="16"/>
        </w:rPr>
        <w:tab/>
      </w:r>
    </w:p>
    <w:p w:rsidR="005A2056" w:rsidRPr="00D76537" w:rsidRDefault="005A2056" w:rsidP="005A2056">
      <w:pPr>
        <w:spacing w:after="0"/>
        <w:rPr>
          <w:rFonts w:ascii="Times New Roman" w:hAnsi="Times New Roman" w:cs="Times New Roman"/>
          <w:sz w:val="16"/>
          <w:szCs w:val="16"/>
        </w:rPr>
        <w:sectPr w:rsidR="005A2056" w:rsidRPr="00D76537">
          <w:pgSz w:w="11906" w:h="16838"/>
          <w:pgMar w:top="851" w:right="850" w:bottom="1134" w:left="1701" w:header="708" w:footer="708" w:gutter="0"/>
          <w:cols w:space="720"/>
        </w:sectPr>
      </w:pPr>
    </w:p>
    <w:p w:rsidR="005A2056" w:rsidRPr="00D76537" w:rsidRDefault="005A2056" w:rsidP="005A20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76537">
        <w:rPr>
          <w:rFonts w:ascii="Times New Roman" w:hAnsi="Times New Roman" w:cs="Times New Roman"/>
          <w:b/>
          <w:sz w:val="16"/>
          <w:szCs w:val="16"/>
        </w:rPr>
        <w:lastRenderedPageBreak/>
        <w:t xml:space="preserve">Перечень муниципального имущества, планируемого </w:t>
      </w:r>
    </w:p>
    <w:p w:rsidR="005A2056" w:rsidRPr="00D76537" w:rsidRDefault="005A2056" w:rsidP="005A20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76537">
        <w:rPr>
          <w:rFonts w:ascii="Times New Roman" w:hAnsi="Times New Roman" w:cs="Times New Roman"/>
          <w:b/>
          <w:sz w:val="16"/>
          <w:szCs w:val="16"/>
        </w:rPr>
        <w:t>приватизировать в период с 2026 года по 2028 год включительно</w:t>
      </w:r>
    </w:p>
    <w:p w:rsidR="005A2056" w:rsidRPr="00D76537" w:rsidRDefault="005A2056" w:rsidP="005A20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127"/>
        <w:gridCol w:w="1134"/>
        <w:gridCol w:w="1275"/>
        <w:gridCol w:w="1276"/>
        <w:gridCol w:w="1276"/>
        <w:gridCol w:w="1134"/>
        <w:gridCol w:w="1134"/>
        <w:gridCol w:w="1843"/>
      </w:tblGrid>
      <w:tr w:rsidR="005A2056" w:rsidRPr="00D76537" w:rsidTr="00C52585">
        <w:trPr>
          <w:trHeight w:val="79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Наименование имущества (его кадастровый номер)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Местонахождение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Площадь здания, строения, </w:t>
            </w:r>
            <w:proofErr w:type="spell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сооруже-ния</w:t>
            </w:r>
            <w:proofErr w:type="spell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Площадь земельного участка, м</w:t>
            </w:r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Срок приватизации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Способ </w:t>
            </w:r>
            <w:proofErr w:type="spellStart"/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приватиза-ции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Существующие ограничения (обременения) права</w:t>
            </w:r>
          </w:p>
        </w:tc>
      </w:tr>
      <w:tr w:rsidR="005A2056" w:rsidRPr="00D76537" w:rsidTr="00C52585">
        <w:trPr>
          <w:trHeight w:val="48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2028 г.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2056" w:rsidRPr="00D76537" w:rsidTr="00C52585">
        <w:trPr>
          <w:trHeight w:val="2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A2056" w:rsidRPr="00D76537" w:rsidTr="00C52585">
        <w:trPr>
          <w:trHeight w:val="8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ind w:hanging="76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Нежилое здание  (32:23:0070101:119)  (школа) и земельный участок под ним (32:23:0070101:6), а также постройки, имеющиеся на территории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Брянская область, Стародубский район, с. </w:t>
            </w:r>
            <w:proofErr w:type="spell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Ковалево</w:t>
            </w:r>
            <w:proofErr w:type="spell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 ул. Новая, уч.11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10 587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rPr>
          <w:trHeight w:val="9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Нежилое здание  (32:23:0120101:144)  (школа) и земельный участок под ним (32:23:0120101:83),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Брянская область, Стародубский район,</w:t>
            </w: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с. Пролетарск, ул. </w:t>
            </w:r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Молодежная</w:t>
            </w:r>
            <w:proofErr w:type="gram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 д.8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608,6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4 130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Нежилое здание (32:23:0060101:147)   (школа) и земельный участок под ним (32:23:0060101:10),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Брянская область, Стародубский район,</w:t>
            </w: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Гарцево</w:t>
            </w:r>
            <w:proofErr w:type="spell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 ул. Школьная, д.2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1798,5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24 228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rPr>
          <w:trHeight w:val="9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Здание сельского дома культуры</w:t>
            </w:r>
          </w:p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(32:23:0090202:108) и земельный участок под ним (32:23:0090203:6)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Брянская область, р-н  Стародубский,</w:t>
            </w: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д. Крюков, ул. </w:t>
            </w:r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Советская</w:t>
            </w:r>
            <w:proofErr w:type="gram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 д.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493,0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rPr>
          <w:trHeight w:val="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>Коровник с молочным блоком (1/2 доли)   (32:23:0370103:202) и земельный участок под ним (32:23:0370103:186)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 xml:space="preserve">Брянская область, Стародубский район, с. </w:t>
            </w:r>
            <w:proofErr w:type="spellStart"/>
            <w:r w:rsidRPr="00D76537">
              <w:rPr>
                <w:rFonts w:ascii="Times New Roman" w:hAnsi="Times New Roman"/>
                <w:sz w:val="16"/>
                <w:szCs w:val="16"/>
              </w:rPr>
              <w:t>Логоватое</w:t>
            </w:r>
            <w:proofErr w:type="spellEnd"/>
            <w:r w:rsidRPr="00D76537">
              <w:rPr>
                <w:rFonts w:ascii="Times New Roman" w:hAnsi="Times New Roman"/>
                <w:sz w:val="16"/>
                <w:szCs w:val="16"/>
              </w:rPr>
              <w:t>, ул. 8 Марта, д. 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>1911,9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5 110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II </w:t>
            </w:r>
            <w:proofErr w:type="spellStart"/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полугодие</w:t>
            </w:r>
            <w:proofErr w:type="spellEnd"/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>Нежилое здание  (32:23:0210103:109)  (школа) и земельный участок под ним (32:23:0000000:1267),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 xml:space="preserve">Брянская область, Стародубский район, с </w:t>
            </w:r>
            <w:proofErr w:type="spellStart"/>
            <w:r w:rsidRPr="00D76537">
              <w:rPr>
                <w:rFonts w:ascii="Times New Roman" w:hAnsi="Times New Roman"/>
                <w:sz w:val="16"/>
                <w:szCs w:val="16"/>
              </w:rPr>
              <w:t>Курковичи</w:t>
            </w:r>
            <w:proofErr w:type="spellEnd"/>
            <w:r w:rsidRPr="00D76537">
              <w:rPr>
                <w:rFonts w:ascii="Times New Roman" w:hAnsi="Times New Roman"/>
                <w:sz w:val="16"/>
                <w:szCs w:val="16"/>
              </w:rPr>
              <w:t>, ул. Луговая, д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>487,6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14 306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II </w:t>
            </w:r>
            <w:proofErr w:type="spellStart"/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полугодие</w:t>
            </w:r>
            <w:proofErr w:type="spellEnd"/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>Нежилое здание  (32:23:0040701:128)  (школа) и земельный участок под ним (32:23:0140102:68),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 xml:space="preserve">Брянская область, Стародубский район, с. </w:t>
            </w:r>
            <w:proofErr w:type="spellStart"/>
            <w:r w:rsidRPr="00D76537">
              <w:rPr>
                <w:rFonts w:ascii="Times New Roman" w:hAnsi="Times New Roman"/>
                <w:sz w:val="16"/>
                <w:szCs w:val="16"/>
              </w:rPr>
              <w:t>Новомлынка</w:t>
            </w:r>
            <w:proofErr w:type="spellEnd"/>
            <w:r w:rsidRPr="00D76537">
              <w:rPr>
                <w:rFonts w:ascii="Times New Roman" w:hAnsi="Times New Roman"/>
                <w:sz w:val="16"/>
                <w:szCs w:val="16"/>
              </w:rPr>
              <w:t>, пер. Школьный, д.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>1376,2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15 428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II </w:t>
            </w:r>
            <w:proofErr w:type="spellStart"/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полугодие</w:t>
            </w:r>
            <w:proofErr w:type="spellEnd"/>
            <w:r w:rsidRPr="00D7653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Нежилое здание  (32:23:0110503:109)  </w:t>
            </w: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(школа) и земельный участок под ним (32:23:0110503:73)  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pStyle w:val="a6"/>
              <w:rPr>
                <w:rFonts w:ascii="Times New Roman" w:hAnsi="Times New Roman"/>
                <w:sz w:val="16"/>
                <w:szCs w:val="16"/>
                <w:highlight w:val="green"/>
              </w:rPr>
            </w:pPr>
            <w:r w:rsidRPr="00D76537">
              <w:rPr>
                <w:rFonts w:ascii="Times New Roman" w:hAnsi="Times New Roman"/>
                <w:sz w:val="16"/>
                <w:szCs w:val="16"/>
              </w:rPr>
              <w:t xml:space="preserve">Брянская область, Стародубский район, </w:t>
            </w:r>
            <w:proofErr w:type="gramStart"/>
            <w:r w:rsidRPr="00D76537">
              <w:rPr>
                <w:rFonts w:ascii="Times New Roman" w:eastAsiaTheme="minorEastAsia" w:hAnsi="Times New Roman"/>
                <w:sz w:val="16"/>
                <w:szCs w:val="16"/>
              </w:rPr>
              <w:t>с</w:t>
            </w:r>
            <w:proofErr w:type="gramEnd"/>
            <w:r w:rsidRPr="00D76537">
              <w:rPr>
                <w:rFonts w:ascii="Times New Roman" w:eastAsiaTheme="minorEastAsia" w:hAnsi="Times New Roman"/>
                <w:sz w:val="16"/>
                <w:szCs w:val="16"/>
              </w:rPr>
              <w:t>. Пантусов, ул. Школьная, 7А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43434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color w:val="343434"/>
                <w:sz w:val="16"/>
                <w:szCs w:val="16"/>
              </w:rPr>
              <w:t>1223,9</w:t>
            </w:r>
          </w:p>
          <w:p w:rsidR="005A2056" w:rsidRPr="00D76537" w:rsidRDefault="005A2056" w:rsidP="00C52585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Calibri" w:hAnsi="Times New Roman" w:cs="Times New Roman"/>
                <w:sz w:val="16"/>
                <w:szCs w:val="16"/>
              </w:rPr>
              <w:t>18 076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mallCaps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mallCaps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rPr>
          <w:trHeight w:val="6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Здание склада (32:23:0400301:229) и земельный участок под ним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Брянская область, г. Стародуб,</w:t>
            </w: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ул. Ленина, д.154Е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62,7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I полугодие</w:t>
            </w:r>
          </w:p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2027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Здание склада (32:23:0400301:111)  и земельный участок под ним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Брянская область, г. Стародуб,</w:t>
            </w: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ул. Ленина, д.154Е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245,5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2027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Нежилое здание  (32:23:0030401:39) и земельный участок под ним (32:23:0030401:30), а также постройки, имеющиеся на территории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Брянская область, Стародубский район, пос. </w:t>
            </w:r>
            <w:proofErr w:type="spell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Новополье</w:t>
            </w:r>
            <w:proofErr w:type="spell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 ул. Садовая, д.2Б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164,8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1 840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2028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Здание нефтяного цеха</w:t>
            </w:r>
          </w:p>
          <w:p w:rsidR="005A2056" w:rsidRPr="00D76537" w:rsidRDefault="005A2056" w:rsidP="00C525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(32:23:0400301:230) и земельный участок под ним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Брянская область, г. Стародуб,</w:t>
            </w:r>
          </w:p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ул. Ленина, д.154Е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2028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rPr>
          <w:trHeight w:val="7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Нежилое здание  (</w:t>
            </w:r>
            <w:proofErr w:type="spell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пчелопункт</w:t>
            </w:r>
            <w:proofErr w:type="spell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) (32:23:0400506:131)  и земельный участок под ним (32:23:0400506:60)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Брянская область, </w:t>
            </w:r>
            <w:proofErr w:type="spell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тародуб</w:t>
            </w:r>
            <w:proofErr w:type="spell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           ул. Кооперативная, д.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1 093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2028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  <w:tr w:rsidR="005A2056" w:rsidRPr="00D76537" w:rsidTr="00C52585">
        <w:trPr>
          <w:trHeight w:val="7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Нежилое здание  (здание администрации) (32:23:0010103:176)  и земельный участок под ним (32:23:0010103:1)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Брянская область, Стародубский р-н, </w:t>
            </w:r>
            <w:proofErr w:type="gram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 xml:space="preserve">. Запольские </w:t>
            </w:r>
            <w:proofErr w:type="spellStart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Халеевичи</w:t>
            </w:r>
            <w:proofErr w:type="spellEnd"/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,,    ул. Комсомольская, д. 1а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52,3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</w:t>
            </w: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полугодие 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056" w:rsidRPr="00D76537" w:rsidRDefault="005A2056" w:rsidP="00C525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056" w:rsidRPr="00D76537" w:rsidRDefault="005A2056" w:rsidP="00C525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</w:tr>
    </w:tbl>
    <w:p w:rsidR="005A2056" w:rsidRPr="00D76537" w:rsidRDefault="005A2056" w:rsidP="005A2056">
      <w:pPr>
        <w:spacing w:after="0"/>
        <w:rPr>
          <w:rFonts w:ascii="Times New Roman" w:eastAsia="Calibri" w:hAnsi="Times New Roman" w:cs="Times New Roman"/>
          <w:b/>
          <w:sz w:val="16"/>
          <w:szCs w:val="16"/>
        </w:rPr>
        <w:sectPr w:rsidR="005A2056" w:rsidRPr="00D76537">
          <w:pgSz w:w="16838" w:h="11906" w:orient="landscape"/>
          <w:pgMar w:top="851" w:right="1134" w:bottom="1701" w:left="851" w:header="709" w:footer="709" w:gutter="0"/>
          <w:cols w:space="720"/>
        </w:sectPr>
      </w:pPr>
    </w:p>
    <w:p w:rsidR="005A2056" w:rsidRPr="00D76537" w:rsidRDefault="005A2056" w:rsidP="005A2056">
      <w:pPr>
        <w:pStyle w:val="a6"/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A2056" w:rsidRPr="00D76537" w:rsidRDefault="005A2056" w:rsidP="005A2056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 xml:space="preserve">      В результате исполнения прогнозного плана (программы) приватизации объем поступлений в бюджет округа планируется в размере 1 156 800 рублей в 2026 году, в плановый период 2027-2028 годов - 300 000 рублей ежегодно.</w:t>
      </w:r>
    </w:p>
    <w:p w:rsidR="005A2056" w:rsidRPr="00D76537" w:rsidRDefault="005A2056" w:rsidP="005A2056">
      <w:pPr>
        <w:pStyle w:val="a6"/>
        <w:jc w:val="both"/>
        <w:rPr>
          <w:rFonts w:ascii="Times New Roman" w:hAnsi="Times New Roman"/>
          <w:sz w:val="16"/>
          <w:szCs w:val="16"/>
        </w:rPr>
      </w:pPr>
    </w:p>
    <w:p w:rsidR="005A2056" w:rsidRPr="00D76537" w:rsidRDefault="005A2056" w:rsidP="005A2056">
      <w:pPr>
        <w:pStyle w:val="a6"/>
        <w:jc w:val="both"/>
        <w:rPr>
          <w:rFonts w:ascii="Times New Roman" w:hAnsi="Times New Roman"/>
          <w:sz w:val="16"/>
          <w:szCs w:val="16"/>
        </w:rPr>
      </w:pPr>
    </w:p>
    <w:p w:rsidR="005A2056" w:rsidRPr="00D76537" w:rsidRDefault="005A2056" w:rsidP="005A2056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 xml:space="preserve">Примечание: </w:t>
      </w:r>
    </w:p>
    <w:p w:rsidR="005A2056" w:rsidRPr="00D76537" w:rsidRDefault="005A2056" w:rsidP="005A2056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>Наименование объекта и его характеристики (площади помещений и земельного) могут меняться в связи с технической инвентаризацией объекта и межеванием земельного участка.</w:t>
      </w:r>
    </w:p>
    <w:p w:rsidR="005A2056" w:rsidRPr="00D76537" w:rsidRDefault="005A2056" w:rsidP="005A2056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>Способ приватизации выбирается в соответствии с Федеральным законом №178-ФЗ «О приватизации  государственного и муниципального имущества». Предполагаемые сроки приватизации, объемы поступлений с разбивкой по кварталам могут изменяться в зависимости от оценки объекта, результатов проведенных аукционов, спроса и подготовки соответствующих документов.</w:t>
      </w:r>
    </w:p>
    <w:p w:rsidR="005A2056" w:rsidRPr="00D76537" w:rsidRDefault="005A2056" w:rsidP="005A2056">
      <w:pPr>
        <w:pStyle w:val="a6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>Перечень объектов приватизации может меняться по обращению главы Стародубского муниципального округа Брянской области специальным решением Совета народных депутатов Стародубского муниципального округа Брянской области.</w:t>
      </w:r>
    </w:p>
    <w:p w:rsidR="005A2056" w:rsidRPr="00D76537" w:rsidRDefault="005A2056" w:rsidP="005A2056">
      <w:pPr>
        <w:rPr>
          <w:sz w:val="16"/>
          <w:szCs w:val="16"/>
        </w:rPr>
      </w:pPr>
    </w:p>
    <w:p w:rsidR="005A2056" w:rsidRPr="00D76537" w:rsidRDefault="005A2056" w:rsidP="005A2056">
      <w:pPr>
        <w:ind w:left="3540" w:firstLine="708"/>
        <w:rPr>
          <w:rFonts w:ascii="Calibri" w:hAnsi="Calibri"/>
          <w:sz w:val="16"/>
          <w:szCs w:val="16"/>
        </w:rPr>
      </w:pPr>
      <w:r w:rsidRPr="00D76537">
        <w:rPr>
          <w:noProof/>
          <w:sz w:val="16"/>
          <w:szCs w:val="16"/>
        </w:rPr>
        <w:drawing>
          <wp:inline distT="0" distB="0" distL="0" distR="0" wp14:anchorId="7F2EA7E4" wp14:editId="3BEBD462">
            <wp:extent cx="403860" cy="4953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Российская Федерация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БРЯНСКАЯ ОБЛАСТЬ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СОВЕТ НАРОДНЫХ ДЕПУТАТОВ СТАРОДУБСКОГО МУНИЦИПАЛЬНОГО ОКРУГА</w:t>
      </w:r>
    </w:p>
    <w:p w:rsidR="005A2056" w:rsidRPr="00D76537" w:rsidRDefault="005A2056" w:rsidP="005A2056">
      <w:pPr>
        <w:contextualSpacing/>
        <w:rPr>
          <w:rFonts w:ascii="Times New Roman" w:hAnsi="Times New Roman" w:cs="Times New Roman"/>
          <w:bCs/>
          <w:sz w:val="16"/>
          <w:szCs w:val="16"/>
        </w:rPr>
      </w:pPr>
    </w:p>
    <w:p w:rsidR="005A2056" w:rsidRPr="00D76537" w:rsidRDefault="005A2056" w:rsidP="005A2056">
      <w:pPr>
        <w:contextualSpacing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D76537">
        <w:rPr>
          <w:rFonts w:ascii="Times New Roman" w:hAnsi="Times New Roman" w:cs="Times New Roman"/>
          <w:bCs/>
          <w:sz w:val="16"/>
          <w:szCs w:val="16"/>
        </w:rPr>
        <w:t>РЕШЕНИЕ</w:t>
      </w:r>
    </w:p>
    <w:p w:rsidR="005A2056" w:rsidRPr="00D76537" w:rsidRDefault="005A2056" w:rsidP="005A2056">
      <w:pPr>
        <w:pStyle w:val="1"/>
        <w:jc w:val="both"/>
        <w:rPr>
          <w:smallCaps w:val="0"/>
          <w:sz w:val="16"/>
          <w:szCs w:val="16"/>
        </w:rPr>
      </w:pPr>
      <w:r w:rsidRPr="00D76537">
        <w:rPr>
          <w:smallCaps w:val="0"/>
          <w:sz w:val="16"/>
          <w:szCs w:val="16"/>
        </w:rPr>
        <w:t xml:space="preserve">От 27.11.2025 г.  №  33  </w:t>
      </w:r>
    </w:p>
    <w:p w:rsidR="005A2056" w:rsidRPr="00D76537" w:rsidRDefault="005A2056" w:rsidP="005A2056">
      <w:pPr>
        <w:pStyle w:val="1"/>
        <w:jc w:val="both"/>
        <w:rPr>
          <w:smallCaps w:val="0"/>
          <w:sz w:val="16"/>
          <w:szCs w:val="16"/>
        </w:rPr>
      </w:pPr>
      <w:r w:rsidRPr="00D76537">
        <w:rPr>
          <w:smallCaps w:val="0"/>
          <w:sz w:val="16"/>
          <w:szCs w:val="16"/>
        </w:rPr>
        <w:t>г. Стародуб</w:t>
      </w:r>
    </w:p>
    <w:p w:rsidR="005A2056" w:rsidRPr="00D76537" w:rsidRDefault="005A2056" w:rsidP="005A2056">
      <w:pPr>
        <w:tabs>
          <w:tab w:val="left" w:pos="4536"/>
        </w:tabs>
        <w:spacing w:line="240" w:lineRule="auto"/>
        <w:ind w:right="5386" w:firstLine="426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tabs>
          <w:tab w:val="left" w:pos="4536"/>
        </w:tabs>
        <w:spacing w:line="240" w:lineRule="auto"/>
        <w:ind w:right="5386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О предоставлении нежилых помещений в безвозмездное пользование </w:t>
      </w:r>
      <w:r w:rsidRPr="00D76537">
        <w:rPr>
          <w:rFonts w:ascii="Times New Roman" w:hAnsi="Times New Roman"/>
          <w:sz w:val="16"/>
          <w:szCs w:val="16"/>
        </w:rPr>
        <w:t>Управлению записи актов гражданского состояния Брянской области</w:t>
      </w:r>
    </w:p>
    <w:p w:rsidR="005A2056" w:rsidRPr="00D76537" w:rsidRDefault="005A2056" w:rsidP="005A2056">
      <w:pPr>
        <w:pStyle w:val="1"/>
        <w:ind w:firstLine="709"/>
        <w:jc w:val="both"/>
        <w:rPr>
          <w:sz w:val="16"/>
          <w:szCs w:val="16"/>
        </w:rPr>
      </w:pPr>
      <w:proofErr w:type="gramStart"/>
      <w:r w:rsidRPr="00D76537">
        <w:rPr>
          <w:smallCaps w:val="0"/>
          <w:sz w:val="16"/>
          <w:szCs w:val="16"/>
        </w:rPr>
        <w:t xml:space="preserve">В соответствии со ст. 51 </w:t>
      </w:r>
      <w:r w:rsidRPr="00D76537">
        <w:rPr>
          <w:rStyle w:val="blk"/>
          <w:smallCaps w:val="0"/>
          <w:sz w:val="16"/>
          <w:szCs w:val="16"/>
        </w:rPr>
        <w:t xml:space="preserve">Федерального закона от 06.10.2003 г. № 131-ФЗ «Об общих принципах организации местного самоуправления в Российской Федерации», </w:t>
      </w:r>
      <w:r w:rsidRPr="00D76537">
        <w:rPr>
          <w:smallCaps w:val="0"/>
          <w:sz w:val="16"/>
          <w:szCs w:val="16"/>
        </w:rPr>
        <w:t>п. 3 ч. 1 ст. 17.1 Федерального закона от 26.07.2006 г. № 135-ФЗ «О защите конкуренции», п.7.1. положения «Об утверждении положения «О порядке владения, пользования и распоряжения (управления), имуществом, находящимся в муниципальной собственности муниципального образования Стародубского муниципального округа Брянской области</w:t>
      </w:r>
      <w:proofErr w:type="gramEnd"/>
      <w:r w:rsidRPr="00D76537">
        <w:rPr>
          <w:smallCaps w:val="0"/>
          <w:sz w:val="16"/>
          <w:szCs w:val="16"/>
        </w:rPr>
        <w:t>»</w:t>
      </w:r>
      <w:r w:rsidRPr="00D76537">
        <w:rPr>
          <w:smallCaps w:val="0"/>
          <w:color w:val="000000"/>
          <w:sz w:val="16"/>
          <w:szCs w:val="16"/>
        </w:rPr>
        <w:t>, утвержденного решением Совета народных депутатов Стародубского муниципального округа от 30.06.2022 г. № 242</w:t>
      </w:r>
      <w:r w:rsidRPr="00D76537">
        <w:rPr>
          <w:smallCaps w:val="0"/>
          <w:sz w:val="16"/>
          <w:szCs w:val="16"/>
        </w:rPr>
        <w:t xml:space="preserve">, на основании </w:t>
      </w:r>
      <w:proofErr w:type="gramStart"/>
      <w:r w:rsidRPr="00D76537">
        <w:rPr>
          <w:smallCaps w:val="0"/>
          <w:sz w:val="16"/>
          <w:szCs w:val="16"/>
        </w:rPr>
        <w:t>письма начальника Управления записи актов гражданского состояния Брянской области Сулеймановой</w:t>
      </w:r>
      <w:proofErr w:type="gramEnd"/>
      <w:r w:rsidRPr="00D76537">
        <w:rPr>
          <w:smallCaps w:val="0"/>
          <w:sz w:val="16"/>
          <w:szCs w:val="16"/>
        </w:rPr>
        <w:t xml:space="preserve"> Г.В. от 14.11.2025 г. № ИД-1005, Совет народных депутатов Стародубского муниципального округа Брянской области решил</w:t>
      </w:r>
      <w:r w:rsidRPr="00D76537">
        <w:rPr>
          <w:sz w:val="16"/>
          <w:szCs w:val="16"/>
        </w:rPr>
        <w:t>:</w:t>
      </w:r>
    </w:p>
    <w:p w:rsidR="005A2056" w:rsidRPr="00D76537" w:rsidRDefault="005A2056" w:rsidP="005A2056">
      <w:pPr>
        <w:pStyle w:val="a6"/>
        <w:ind w:firstLine="708"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 xml:space="preserve">1. </w:t>
      </w:r>
      <w:proofErr w:type="gramStart"/>
      <w:r w:rsidRPr="00D76537">
        <w:rPr>
          <w:rFonts w:ascii="Times New Roman" w:hAnsi="Times New Roman"/>
          <w:sz w:val="16"/>
          <w:szCs w:val="16"/>
        </w:rPr>
        <w:t xml:space="preserve">Предоставить в безвозмездное пользование Управлению записи актов гражданского состояния Брянской области нежилые помещения № </w:t>
      </w:r>
      <w:r w:rsidRPr="00D76537">
        <w:rPr>
          <w:rFonts w:ascii="Times New Roman" w:hAnsi="Times New Roman"/>
          <w:smallCaps/>
          <w:sz w:val="16"/>
          <w:szCs w:val="16"/>
        </w:rPr>
        <w:t>9, 10, 11, 16,</w:t>
      </w:r>
      <w:r w:rsidRPr="00D76537">
        <w:rPr>
          <w:rFonts w:ascii="Times New Roman" w:hAnsi="Times New Roman"/>
          <w:sz w:val="16"/>
          <w:szCs w:val="16"/>
        </w:rPr>
        <w:t xml:space="preserve"> общей площадью 104,7 </w:t>
      </w:r>
      <w:proofErr w:type="spellStart"/>
      <w:r w:rsidRPr="00D76537">
        <w:rPr>
          <w:rFonts w:ascii="Times New Roman" w:hAnsi="Times New Roman"/>
          <w:sz w:val="16"/>
          <w:szCs w:val="16"/>
        </w:rPr>
        <w:t>кв.м</w:t>
      </w:r>
      <w:proofErr w:type="spellEnd"/>
      <w:r w:rsidRPr="00D76537">
        <w:rPr>
          <w:rFonts w:ascii="Times New Roman" w:hAnsi="Times New Roman"/>
          <w:sz w:val="16"/>
          <w:szCs w:val="16"/>
        </w:rPr>
        <w:t>., расположенные по адресу: 243240, Брянская область, г. Стародуб,  пл. Советская, д.2А, 1 этаж, для размещения отдела ЗАГС Стародубского района управления ЗАГС Брянской области сроком на 364 дня с возмещением расходов за коммунальные услуги.</w:t>
      </w:r>
      <w:proofErr w:type="gramEnd"/>
    </w:p>
    <w:p w:rsidR="005A2056" w:rsidRPr="00D76537" w:rsidRDefault="005A2056" w:rsidP="005A2056">
      <w:pPr>
        <w:pStyle w:val="a6"/>
        <w:ind w:firstLine="709"/>
        <w:jc w:val="both"/>
        <w:rPr>
          <w:rFonts w:ascii="Times New Roman" w:hAnsi="Times New Roman"/>
          <w:sz w:val="16"/>
          <w:szCs w:val="16"/>
        </w:rPr>
      </w:pPr>
      <w:r w:rsidRPr="00D76537">
        <w:rPr>
          <w:rFonts w:ascii="Times New Roman" w:hAnsi="Times New Roman"/>
          <w:sz w:val="16"/>
          <w:szCs w:val="16"/>
        </w:rPr>
        <w:t>2. Настоящее решение вступает в силу с момента его официального опубликования и распространяется на правоотношения, возникающие с 01 января 2026 года.</w:t>
      </w:r>
    </w:p>
    <w:p w:rsidR="005A2056" w:rsidRPr="00D76537" w:rsidRDefault="005A2056" w:rsidP="005A2056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76537">
        <w:rPr>
          <w:rFonts w:ascii="Times New Roman" w:hAnsi="Times New Roman" w:cs="Times New Roman"/>
          <w:color w:val="000000"/>
          <w:sz w:val="16"/>
          <w:szCs w:val="16"/>
        </w:rPr>
        <w:t>Глава Стародубского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76537">
        <w:rPr>
          <w:rFonts w:ascii="Times New Roman" w:hAnsi="Times New Roman" w:cs="Times New Roman"/>
          <w:color w:val="000000"/>
          <w:sz w:val="16"/>
          <w:szCs w:val="16"/>
        </w:rPr>
        <w:t xml:space="preserve">муниципального округа 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color w:val="000000"/>
          <w:sz w:val="16"/>
          <w:szCs w:val="16"/>
        </w:rPr>
        <w:t>Брянской области</w:t>
      </w:r>
      <w:r w:rsidRPr="00D76537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D76537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D76537">
        <w:rPr>
          <w:rFonts w:ascii="Times New Roman" w:hAnsi="Times New Roman" w:cs="Times New Roman"/>
          <w:color w:val="000000"/>
          <w:sz w:val="16"/>
          <w:szCs w:val="16"/>
        </w:rPr>
        <w:tab/>
        <w:t xml:space="preserve">                                            Н</w:t>
      </w:r>
      <w:r w:rsidRPr="00D76537">
        <w:rPr>
          <w:rFonts w:ascii="Times New Roman" w:hAnsi="Times New Roman" w:cs="Times New Roman"/>
          <w:sz w:val="16"/>
          <w:szCs w:val="16"/>
        </w:rPr>
        <w:t xml:space="preserve">.Н. </w:t>
      </w:r>
      <w:proofErr w:type="spellStart"/>
      <w:r w:rsidRPr="00D76537">
        <w:rPr>
          <w:rFonts w:ascii="Times New Roman" w:hAnsi="Times New Roman" w:cs="Times New Roman"/>
          <w:sz w:val="16"/>
          <w:szCs w:val="16"/>
        </w:rPr>
        <w:t>Тамилин</w:t>
      </w:r>
      <w:proofErr w:type="spellEnd"/>
    </w:p>
    <w:p w:rsidR="005A2056" w:rsidRPr="00D76537" w:rsidRDefault="005A2056" w:rsidP="005A205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ind w:left="3540" w:firstLine="708"/>
        <w:rPr>
          <w:rFonts w:ascii="Calibri" w:eastAsia="Times New Roman" w:hAnsi="Calibri" w:cs="Times New Roman"/>
          <w:smallCap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mallCaps/>
          <w:noProof/>
          <w:sz w:val="16"/>
          <w:szCs w:val="16"/>
        </w:rPr>
        <w:drawing>
          <wp:inline distT="0" distB="0" distL="0" distR="0" wp14:anchorId="613F857F" wp14:editId="5CF1476E">
            <wp:extent cx="403860" cy="4953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056" w:rsidRPr="005A2056" w:rsidRDefault="005A2056" w:rsidP="005A2056">
      <w:pPr>
        <w:spacing w:after="0" w:line="240" w:lineRule="auto"/>
        <w:rPr>
          <w:rFonts w:ascii="Calibri" w:eastAsia="Times New Roman" w:hAnsi="Calibri" w:cs="Times New Roman"/>
          <w:smallCaps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mallCaps/>
          <w:sz w:val="16"/>
          <w:szCs w:val="16"/>
        </w:rPr>
        <w:t>Российская Федерация</w:t>
      </w: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mallCaps/>
          <w:sz w:val="16"/>
          <w:szCs w:val="16"/>
        </w:rPr>
        <w:t>БРЯНСКАЯ ОБЛАСТЬ</w:t>
      </w: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mallCaps/>
          <w:sz w:val="16"/>
          <w:szCs w:val="16"/>
        </w:rPr>
        <w:t>СОВЕТ НАРОДНЫХ ДЕПУТАТОВ СТАРОДУБСКОГО МУНИЦИПАЛЬНОГО ОКРУГА</w:t>
      </w: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mallCaps/>
          <w:sz w:val="16"/>
          <w:szCs w:val="16"/>
        </w:rPr>
        <w:t>РЕШЕНИЕ</w:t>
      </w:r>
    </w:p>
    <w:p w:rsidR="005A2056" w:rsidRPr="005A2056" w:rsidRDefault="005A2056" w:rsidP="005A20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mallCaps/>
          <w:sz w:val="16"/>
          <w:szCs w:val="16"/>
        </w:rPr>
      </w:pPr>
    </w:p>
    <w:p w:rsidR="005A2056" w:rsidRPr="005A2056" w:rsidRDefault="005A2056" w:rsidP="005A205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От 27.11. 2025 г.  №34  </w:t>
      </w:r>
    </w:p>
    <w:p w:rsidR="005A2056" w:rsidRPr="005A2056" w:rsidRDefault="005A2056" w:rsidP="005A205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г. Стародуб</w:t>
      </w:r>
    </w:p>
    <w:p w:rsidR="005A2056" w:rsidRPr="005A2056" w:rsidRDefault="005A2056" w:rsidP="005A20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keepNext/>
        <w:tabs>
          <w:tab w:val="left" w:pos="4253"/>
        </w:tabs>
        <w:spacing w:after="0"/>
        <w:ind w:right="4960"/>
        <w:jc w:val="both"/>
        <w:outlineLvl w:val="0"/>
        <w:rPr>
          <w:rFonts w:ascii="Times New Roman" w:eastAsia="Times New Roman" w:hAnsi="Times New Roman" w:cs="Times New Roman"/>
          <w:smallCap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О предоставлении нежилых помещений в безвозмездное пользование ГБУ «Редакция газеты «Стародубский вестник»</w:t>
      </w:r>
    </w:p>
    <w:p w:rsidR="005A2056" w:rsidRPr="005A2056" w:rsidRDefault="005A2056" w:rsidP="005A2056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В соответствии со ст. 51 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Федерального закона от 06.10.2003 г. № 131-ФЗ «Об общих принципах организации местного самоуправления в Российской Федерации», 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п. 3 ч. 1 ст. 17.1 Федерального закона от 26.07.2006 г. № 135-ФЗ «О защите конкуренции», </w:t>
      </w: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пункта 7.4. положения «О порядке владения, пользования и 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распоряжения (управления), имуществом, находящимся в муниципальной 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lastRenderedPageBreak/>
        <w:t>собственности муниципального образования Стародубского муниципального округа Брянской области</w:t>
      </w: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>», утвержденного решением Совета</w:t>
      </w:r>
      <w:proofErr w:type="gramEnd"/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народных депутатов Стародубского муниципального округа от 30.06.2022 г. № 242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, и на основании письма главного редактора ГБУ «Редакция газеты «Стародубский вестник» Т. Н. </w:t>
      </w:r>
      <w:proofErr w:type="spellStart"/>
      <w:r w:rsidRPr="005A2056">
        <w:rPr>
          <w:rFonts w:ascii="Times New Roman" w:eastAsia="Times New Roman" w:hAnsi="Times New Roman" w:cs="Times New Roman"/>
          <w:sz w:val="16"/>
          <w:szCs w:val="16"/>
        </w:rPr>
        <w:t>Маньковской</w:t>
      </w:r>
      <w:proofErr w:type="spellEnd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от 07.11.2025 г. № 35, Совет народных депутатов Стародубского муниципального округа Брянской области решил:</w:t>
      </w:r>
    </w:p>
    <w:p w:rsidR="005A2056" w:rsidRPr="005A2056" w:rsidRDefault="005A2056" w:rsidP="005A2056">
      <w:pPr>
        <w:spacing w:after="0"/>
        <w:ind w:firstLine="567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5A2056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1. </w:t>
      </w:r>
      <w:proofErr w:type="gramStart"/>
      <w:r w:rsidRPr="005A2056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Предоставить в безвозмездное пользование ГБУ «Редакция газеты «Стародубский вестник» нежилые помещения № 1, 2, 3, 4, 5, 6, 7, 8, 9, 10, 11, 12, 13, 14 общей площадью 155,9 </w:t>
      </w:r>
      <w:proofErr w:type="spellStart"/>
      <w:r w:rsidRPr="005A2056">
        <w:rPr>
          <w:rFonts w:ascii="Times New Roman" w:eastAsia="Calibri" w:hAnsi="Times New Roman" w:cs="Times New Roman"/>
          <w:sz w:val="16"/>
          <w:szCs w:val="16"/>
          <w:lang w:eastAsia="en-US"/>
        </w:rPr>
        <w:t>кв.м</w:t>
      </w:r>
      <w:proofErr w:type="spellEnd"/>
      <w:r w:rsidRPr="005A2056">
        <w:rPr>
          <w:rFonts w:ascii="Times New Roman" w:eastAsia="Calibri" w:hAnsi="Times New Roman" w:cs="Times New Roman"/>
          <w:sz w:val="16"/>
          <w:szCs w:val="16"/>
          <w:lang w:eastAsia="en-US"/>
        </w:rPr>
        <w:t>., расположенные по адресу: 243240, Брянская обл., г. Стародуб,  пл. Советская, д. 2, 2 этаж, для нужд организации сроком на 364 дня с возмещением расходов за коммунальные услуги.</w:t>
      </w:r>
      <w:proofErr w:type="gramEnd"/>
    </w:p>
    <w:p w:rsidR="005A2056" w:rsidRPr="005A2056" w:rsidRDefault="005A2056" w:rsidP="005A2056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2. Настоящее решение вступает в силу с момента его официального опубликования и распространяется на правоотношения, возникающие с 01 января 2026года.</w:t>
      </w:r>
    </w:p>
    <w:p w:rsidR="005A2056" w:rsidRPr="005A2056" w:rsidRDefault="005A2056" w:rsidP="005A2056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>Глава Стародубского</w:t>
      </w: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>муниципального округа</w:t>
      </w: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>Брянской области</w:t>
      </w: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                                             Н.Н. </w:t>
      </w:r>
      <w:proofErr w:type="spellStart"/>
      <w:r w:rsidRPr="005A2056">
        <w:rPr>
          <w:rFonts w:ascii="Times New Roman" w:eastAsia="Times New Roman" w:hAnsi="Times New Roman" w:cs="Times New Roman"/>
          <w:color w:val="000000"/>
          <w:sz w:val="16"/>
          <w:szCs w:val="16"/>
        </w:rPr>
        <w:t>Тамилин</w:t>
      </w:r>
      <w:proofErr w:type="spellEnd"/>
    </w:p>
    <w:p w:rsidR="005A2056" w:rsidRPr="005A2056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rPr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ms Rmn" w:eastAsia="Times New Roman" w:hAnsi="Tms Rmn" w:cs="Times New Roman"/>
          <w:noProof/>
          <w:sz w:val="16"/>
          <w:szCs w:val="16"/>
        </w:rPr>
        <w:drawing>
          <wp:inline distT="0" distB="0" distL="0" distR="0" wp14:anchorId="2F4E2F30" wp14:editId="65751150">
            <wp:extent cx="408940" cy="49784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056" w:rsidRPr="00D76537" w:rsidRDefault="005A2056" w:rsidP="005A2056">
      <w:pPr>
        <w:widowControl w:val="0"/>
        <w:spacing w:after="0" w:line="240" w:lineRule="auto"/>
        <w:jc w:val="center"/>
        <w:rPr>
          <w:rFonts w:ascii="Tms Rmn" w:eastAsia="Times New Roman" w:hAnsi="Tms Rmn" w:cs="Times New Roman"/>
          <w:bCs/>
          <w:snapToGrid w:val="0"/>
          <w:sz w:val="16"/>
          <w:szCs w:val="16"/>
        </w:rPr>
      </w:pPr>
      <w:r w:rsidRPr="00D76537">
        <w:rPr>
          <w:rFonts w:ascii="Tms Rmn" w:eastAsia="Times New Roman" w:hAnsi="Tms Rmn" w:cs="Times New Roman"/>
          <w:bCs/>
          <w:snapToGrid w:val="0"/>
          <w:sz w:val="16"/>
          <w:szCs w:val="16"/>
        </w:rPr>
        <w:t>Российская Федерация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Cs/>
          <w:smallCaps/>
          <w:sz w:val="16"/>
          <w:szCs w:val="16"/>
        </w:rPr>
        <w:t>БРЯНСКАЯ ОБЛАСТЬ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Cs/>
          <w:smallCaps/>
          <w:sz w:val="16"/>
          <w:szCs w:val="16"/>
        </w:rPr>
        <w:t>СОВЕТ НАРОДНЫХ ДЕПУТАТОВ СТАРОДУБСКОГО МУНИЦИПАЛЬНОГО ОКРУГА</w:t>
      </w:r>
    </w:p>
    <w:p w:rsidR="005A2056" w:rsidRPr="00D76537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Cs/>
          <w:smallCaps/>
          <w:sz w:val="16"/>
          <w:szCs w:val="16"/>
        </w:rPr>
        <w:t>РЕШЕНИЕ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от 27.11.2025 г. № 35 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г. Стародуб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A2056" w:rsidRPr="00D76537" w:rsidTr="00C52585">
        <w:trPr>
          <w:trHeight w:val="1641"/>
        </w:trPr>
        <w:tc>
          <w:tcPr>
            <w:tcW w:w="4786" w:type="dxa"/>
          </w:tcPr>
          <w:p w:rsidR="005A2056" w:rsidRPr="00D76537" w:rsidRDefault="005A2056" w:rsidP="00C525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6537">
              <w:rPr>
                <w:rFonts w:ascii="Times New Roman" w:eastAsia="Times New Roman" w:hAnsi="Times New Roman" w:cs="Times New Roman"/>
                <w:sz w:val="16"/>
                <w:szCs w:val="16"/>
              </w:rPr>
              <w:t>О реализации плана (программы) приватизации муниципального имущества Стародубского муниципального округа за 2024 г. и текущий период 2025 года.</w:t>
            </w:r>
          </w:p>
          <w:p w:rsidR="005A2056" w:rsidRPr="00D76537" w:rsidRDefault="005A2056" w:rsidP="00C525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5" w:type="dxa"/>
          </w:tcPr>
          <w:p w:rsidR="005A2056" w:rsidRPr="00D76537" w:rsidRDefault="005A2056" w:rsidP="00C52585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A2056" w:rsidRPr="00D76537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ab/>
        <w:t xml:space="preserve">   Заслушав и обсудив информацию и. о. председателя комитета по управлению муниципальным имуществом администрации Стародубского муниципального округа Горло Анны Владимировны " О реализации плана (программы) приватизации муниципального имущества Стародубского муниципального округа за 2024 г. и текущий период 2025 года", Совет народных депутатов Стародубского муниципального округа Брянской области решил:</w:t>
      </w:r>
    </w:p>
    <w:p w:rsidR="005A2056" w:rsidRPr="00D76537" w:rsidRDefault="005A2056" w:rsidP="005A20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Информацию «О реализации плана (программы) приватизации муниципального имущества Стародубского муниципального округа за 2024 г. и текущий период 2025 года»  принять к сведению (Приложение№1).</w:t>
      </w:r>
    </w:p>
    <w:p w:rsidR="005A2056" w:rsidRPr="00D76537" w:rsidRDefault="005A2056" w:rsidP="005A205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76537">
        <w:rPr>
          <w:rFonts w:ascii="Times New Roman" w:eastAsia="Calibri" w:hAnsi="Times New Roman" w:cs="Times New Roman"/>
          <w:sz w:val="16"/>
          <w:szCs w:val="16"/>
        </w:rPr>
        <w:t xml:space="preserve">Настоящее решение вступает в силу с момента его официального </w:t>
      </w:r>
    </w:p>
    <w:p w:rsidR="005A2056" w:rsidRPr="00D76537" w:rsidRDefault="005A2056" w:rsidP="005A2056">
      <w:pPr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76537">
        <w:rPr>
          <w:rFonts w:ascii="Times New Roman" w:eastAsia="Calibri" w:hAnsi="Times New Roman" w:cs="Times New Roman"/>
          <w:sz w:val="16"/>
          <w:szCs w:val="16"/>
        </w:rPr>
        <w:t xml:space="preserve">     опубликования.</w:t>
      </w:r>
    </w:p>
    <w:p w:rsidR="005A2056" w:rsidRPr="00D76537" w:rsidRDefault="005A2056" w:rsidP="005A2056">
      <w:pPr>
        <w:spacing w:after="0" w:line="240" w:lineRule="auto"/>
        <w:ind w:left="426" w:hanging="402"/>
        <w:jc w:val="both"/>
        <w:rPr>
          <w:rStyle w:val="a9"/>
          <w:rFonts w:ascii="Times New Roman" w:hAnsi="Times New Roman" w:cs="Times New Roman"/>
          <w:i w:val="0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</w:pPr>
      <w:r w:rsidRPr="00D76537"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  <w:t>Глава Стародубского</w:t>
      </w:r>
    </w:p>
    <w:p w:rsidR="005A2056" w:rsidRPr="00D76537" w:rsidRDefault="005A2056" w:rsidP="005A2056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</w:pPr>
      <w:r w:rsidRPr="00D76537"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  <w:t>муниципального округа</w:t>
      </w:r>
    </w:p>
    <w:p w:rsidR="005A2056" w:rsidRPr="00D76537" w:rsidRDefault="005A2056" w:rsidP="005A2056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</w:pPr>
      <w:r w:rsidRPr="00D76537"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  <w:t>Брянской области</w:t>
      </w:r>
      <w:r w:rsidRPr="00D76537"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  <w:tab/>
      </w:r>
      <w:r w:rsidRPr="00D76537"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  <w:tab/>
      </w:r>
      <w:r w:rsidRPr="00D76537"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  <w:tab/>
        <w:t xml:space="preserve">                                             Н.Н. </w:t>
      </w:r>
      <w:proofErr w:type="spellStart"/>
      <w:r w:rsidRPr="00D76537">
        <w:rPr>
          <w:rStyle w:val="a9"/>
          <w:rFonts w:ascii="Times New Roman" w:hAnsi="Times New Roman" w:cs="Times New Roman"/>
          <w:i w:val="0"/>
          <w:color w:val="auto"/>
          <w:sz w:val="16"/>
          <w:szCs w:val="16"/>
        </w:rPr>
        <w:t>Тамилин</w:t>
      </w:r>
      <w:proofErr w:type="spellEnd"/>
    </w:p>
    <w:p w:rsidR="005A2056" w:rsidRPr="00D76537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mallCaps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mallCaps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mallCaps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mallCaps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Приложение № 1</w:t>
      </w: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 xml:space="preserve">к решению Совета </w:t>
      </w: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народных депутатов Стародубского муниципального округа Брянской области</w:t>
      </w: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D76537">
        <w:rPr>
          <w:rFonts w:ascii="Times New Roman" w:hAnsi="Times New Roman" w:cs="Times New Roman"/>
          <w:sz w:val="16"/>
          <w:szCs w:val="16"/>
        </w:rPr>
        <w:t>от 27.11.2025 г. № 35_</w:t>
      </w: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exact"/>
        <w:ind w:left="5103"/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КУМИ в соответствии с</w:t>
      </w:r>
      <w:r w:rsidRPr="00D76537">
        <w:rPr>
          <w:rFonts w:ascii="Times New Roman" w:eastAsia="Times New Roman" w:hAnsi="Times New Roman" w:cs="Times New Roman"/>
          <w:smallCaps/>
          <w:sz w:val="16"/>
          <w:szCs w:val="16"/>
        </w:rPr>
        <w:t xml:space="preserve"> 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>Положением «О Комитете по управлению муниципальным имуществом администрации Стародубского муниципального района» утвержденным Постановлением администрации Стародубского муниципального округа  № 2 от 05.08.2020 является органом, организующим и осуществляющим работу по приватизации муниципального имущества Стародубского муниципального  округа Брянской области.</w:t>
      </w: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</w:rPr>
        <w:t>При осуществлении указанных выше полномочий Комитет руководствуется Федеральным законом "О приватизации государственного и муниципального имущества" от 21.12.2001 N 178-ФЗ,</w:t>
      </w:r>
      <w:r w:rsidRPr="00D76537">
        <w:rPr>
          <w:rFonts w:ascii="Times New Roman" w:eastAsia="Times New Roman" w:hAnsi="Times New Roman" w:cs="Times New Roman"/>
          <w:smallCaps/>
          <w:sz w:val="16"/>
          <w:szCs w:val="16"/>
        </w:rPr>
        <w:t xml:space="preserve"> 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Положением « О </w:t>
      </w:r>
      <w:r w:rsidRPr="00D76537">
        <w:rPr>
          <w:rFonts w:ascii="Times New Roman" w:eastAsia="Times New Roman" w:hAnsi="Times New Roman" w:cs="Times New Roman"/>
          <w:sz w:val="16"/>
          <w:szCs w:val="16"/>
          <w:lang w:bidi="ru-RU"/>
        </w:rPr>
        <w:t xml:space="preserve">порядке владения, пользования и распоряжения (управления) имуществом, находящимся в муниципальной собственности муниципального образования Стародубский </w:t>
      </w:r>
      <w:r w:rsidRPr="00D76537">
        <w:rPr>
          <w:rFonts w:ascii="Times New Roman" w:eastAsia="Times New Roman" w:hAnsi="Times New Roman" w:cs="Times New Roman"/>
          <w:sz w:val="16"/>
          <w:szCs w:val="16"/>
          <w:lang w:bidi="ru-RU"/>
        </w:rPr>
        <w:lastRenderedPageBreak/>
        <w:t>муниципальный  округ</w:t>
      </w:r>
      <w:r w:rsidRPr="00D76537">
        <w:rPr>
          <w:rFonts w:ascii="Times New Roman" w:eastAsia="Calibri" w:hAnsi="Times New Roman" w:cs="Times New Roman"/>
          <w:sz w:val="16"/>
          <w:szCs w:val="16"/>
        </w:rPr>
        <w:t xml:space="preserve">  Брянской области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», утвержденного решением Совета народных депутатов города Стародуба от 30.06.2022 №242,    Положением «О Комитете по управлению муниципальным имуществом администрации Стародубского муниципального округа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» утвержденным Постановлением администрации Стародубского муниципального  округа №2 от 04.08.2020.   </w:t>
      </w: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В соответствии со ст. 1 Федерального закона "О приватизации государственного и муниципального имущества" от 21.12.2001 N 178-ФЗ под приватизацией государственного и муниципального имущества понимается  отчуждение имущества, находящегося в собственности Российской Федерации (далее - федеральное имущество), субъектов Российской Федерации, муниципальных образований, в собственность физических и (или) юридических лиц.</w:t>
      </w: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Приватизация муниципального имущества осуществляется в соответствии с прогнозным планом приватизации, ежегодно утверждаемым решением Совета народных депутатов Стародубского муниципального округа Брянской области.</w:t>
      </w: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В прогнозный план приватизации муниципального имущества на 2025год и плановый период 2026-2027 годов утвержден решением Совета народных депутатов   от 28.11.2024г № 484 , было включено 13 объектов недвижимости, значительную часть из них составляют бывшие детские сады и школы, которые уже не функционируют.</w:t>
      </w:r>
    </w:p>
    <w:p w:rsidR="005A2056" w:rsidRPr="00D76537" w:rsidRDefault="005A2056" w:rsidP="005A2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Положением «О </w:t>
      </w:r>
      <w:r w:rsidRPr="00D76537">
        <w:rPr>
          <w:rFonts w:ascii="Times New Roman" w:eastAsia="Times New Roman" w:hAnsi="Times New Roman" w:cs="Times New Roman"/>
          <w:sz w:val="16"/>
          <w:szCs w:val="16"/>
          <w:lang w:bidi="ru-RU"/>
        </w:rPr>
        <w:t>порядке владения, пользования и распоряжения (управления) имуществом, находящимся в муниципальной собственности муниципального образования Стародубский муниципальный  округ</w:t>
      </w:r>
      <w:r w:rsidRPr="00D76537">
        <w:rPr>
          <w:rFonts w:ascii="Times New Roman" w:eastAsia="Calibri" w:hAnsi="Times New Roman" w:cs="Times New Roman"/>
          <w:sz w:val="16"/>
          <w:szCs w:val="16"/>
        </w:rPr>
        <w:t xml:space="preserve">  Брянской области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», утвержденного решением Совета народных депутатов города Стародуба от 30.06.2022 №242 предусмотрено, что инициатива в проведении приватизации муниципального имущества может исходить не только от органов местного самоуправления как собственников, но и от физических и юридических лиц являющихся предполагаемыми покупателями. </w:t>
      </w:r>
      <w:proofErr w:type="gramEnd"/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Информация об указанном выше перечне имущества неоднократно размещается на сайте администрации Стародубского  муниципального округа.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В 2019 году на основании изменений в ФЗ №178 «О приватизации государственного и муниципального имущества» процедура приватизации муниципального имущества проводится только в электронном виде. КУМИ администрации Стародубского муниципального округа зарегистрированы в качестве организатора торгов  на электронных торговых площадках ЗАО «Сбербанк-АСТ» и   РТС тендер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 .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В  текущем 2025году в июне месяце объявлен был аукцион в электронной форме по приватизации по объектам: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Лот 1 </w:t>
      </w:r>
    </w:p>
    <w:p w:rsidR="005A2056" w:rsidRPr="00D76537" w:rsidRDefault="005A2056" w:rsidP="005A205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Нежилое здание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, наименование: </w:t>
      </w:r>
      <w:proofErr w:type="spellStart"/>
      <w:r w:rsidRPr="00D76537">
        <w:rPr>
          <w:rFonts w:ascii="Times New Roman" w:eastAsia="Times New Roman" w:hAnsi="Times New Roman" w:cs="Times New Roman"/>
          <w:sz w:val="16"/>
          <w:szCs w:val="16"/>
        </w:rPr>
        <w:t>Пчелопункт</w:t>
      </w:r>
      <w:proofErr w:type="spell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, количество этажей: 1, в том числе подземных 1, общая площадь 105,3  </w:t>
      </w:r>
      <w:proofErr w:type="spellStart"/>
      <w:r w:rsidRPr="00D76537">
        <w:rPr>
          <w:rFonts w:ascii="Times New Roman" w:eastAsia="Times New Roman" w:hAnsi="Times New Roman" w:cs="Times New Roman"/>
          <w:sz w:val="16"/>
          <w:szCs w:val="16"/>
        </w:rPr>
        <w:t>кв.м</w:t>
      </w:r>
      <w:proofErr w:type="spell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., кадастровый номер 32:23:0400506:131, инвентарный номер 1107, расположенное по адресу: 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</w:rPr>
        <w:t>Брянская область, р-н Стародубский, г. Стародуб, ул. Кооперативная, д.4,</w:t>
      </w: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(далее по тексту - нежилое здание),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постройки, имеющиеся на территории,  а также расположенный под ними земельный участок с кадастровым номером 32:23:0400506:60, категория земель – «Земли населённых пунктов», разрешенное использование – «для производственных целей», общей площадью  1093 </w:t>
      </w:r>
      <w:proofErr w:type="spellStart"/>
      <w:r w:rsidRPr="00D76537">
        <w:rPr>
          <w:rFonts w:ascii="Times New Roman" w:eastAsia="Times New Roman" w:hAnsi="Times New Roman" w:cs="Times New Roman"/>
          <w:sz w:val="16"/>
          <w:szCs w:val="16"/>
        </w:rPr>
        <w:t>кв.м</w:t>
      </w:r>
      <w:proofErr w:type="spellEnd"/>
      <w:r w:rsidRPr="00D76537">
        <w:rPr>
          <w:rFonts w:ascii="Times New Roman" w:eastAsia="Times New Roman" w:hAnsi="Times New Roman" w:cs="Times New Roman"/>
          <w:sz w:val="16"/>
          <w:szCs w:val="16"/>
        </w:rPr>
        <w:t>., расположенный по адресу: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Брянская область, р-н Стародубский, г. Стародуб, ул. Кооперативная, д.4.  Имущество реализуется одним  лотом.</w:t>
      </w:r>
      <w:r w:rsidRPr="00D7653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</w:t>
      </w:r>
    </w:p>
    <w:p w:rsidR="005A2056" w:rsidRPr="00D76537" w:rsidRDefault="005A2056" w:rsidP="005A205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Начальная цена продажи имущества: нежилое здание, постройки, имеющиеся на территории и земельный участок под ними  </w:t>
      </w:r>
      <w:r w:rsidRPr="00D76537">
        <w:rPr>
          <w:rFonts w:ascii="Times New Roman" w:eastAsia="Times New Roman" w:hAnsi="Times New Roman" w:cs="Times New Roman"/>
          <w:b/>
          <w:sz w:val="16"/>
          <w:szCs w:val="16"/>
        </w:rPr>
        <w:t>665 000,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>00 рублей, с учетом НДС, в том числе стоимость земельного участка –221 500 рублей, установлена на основании отчета №3253-16-08 от 16.08.2023 об определении рыночной стоимости здания и земельного участка</w:t>
      </w:r>
    </w:p>
    <w:p w:rsidR="005A2056" w:rsidRPr="00D76537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Лот 2</w:t>
      </w:r>
    </w:p>
    <w:p w:rsidR="005A2056" w:rsidRPr="00D76537" w:rsidRDefault="005A2056" w:rsidP="005A20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zh-CN"/>
        </w:rPr>
        <w:t>нежилое здание</w:t>
      </w:r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, наименование: здание школы, количество этажей: 1, в том числе подземных 0, общая площадь 280,8 м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2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, кадастровый номер 32:23:0010201:302,  местоположение: Российская Федерация, Брянская область, Стародубский муниципальный округ, село Старые </w:t>
      </w:r>
      <w:proofErr w:type="spellStart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Халеевичи</w:t>
      </w:r>
      <w:proofErr w:type="spell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, улица Садовая, дом 2, постройки, имеющиеся на территории,  а также расположенный под ними земельный участок с кадастровым номером 32:23:0010201:303, категория земель – «Земли населённых пунктов», разрешенное использование – «Образование и просвещение», общей площадью  2600 м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>2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, местоположение: Российская Федерация, Брянская область, Стародубский муниципальный округ, село 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Старые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</w:t>
      </w:r>
      <w:proofErr w:type="spellStart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Халеевичи</w:t>
      </w:r>
      <w:proofErr w:type="spell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, улица Садовая, земельный участок 2.</w:t>
      </w:r>
    </w:p>
    <w:p w:rsidR="005A2056" w:rsidRPr="00D76537" w:rsidRDefault="005A2056" w:rsidP="005A20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</w:pPr>
      <w:r w:rsidRPr="00D76537"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  <w:t>Имущество реализуется одним лотом.</w:t>
      </w:r>
    </w:p>
    <w:p w:rsidR="005A2056" w:rsidRPr="00D76537" w:rsidRDefault="005A2056" w:rsidP="005A2056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</w:pPr>
      <w:r w:rsidRPr="00D76537"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  <w:t>Обременение прав и обременение объекта недвижимости не зарегистрировано.</w:t>
      </w:r>
    </w:p>
    <w:p w:rsidR="005A2056" w:rsidRPr="00D76537" w:rsidRDefault="005A2056" w:rsidP="005A20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:rsidR="005A2056" w:rsidRPr="00D76537" w:rsidRDefault="005A2056" w:rsidP="005A20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76537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Начальная цена продажи имущества определена </w:t>
      </w:r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статьей 8  </w:t>
      </w:r>
      <w:hyperlink r:id="rId7" w:history="1">
        <w:r w:rsidRPr="00D76537">
          <w:rPr>
            <w:rFonts w:ascii="Times New Roman" w:eastAsia="Times New Roman" w:hAnsi="Times New Roman" w:cs="Times New Roman"/>
            <w:sz w:val="16"/>
            <w:szCs w:val="16"/>
            <w:lang w:eastAsia="zh-CN"/>
          </w:rPr>
          <w:t xml:space="preserve">Федерального закона от 29 июля 1998 г. N 135-ФЗ "Об оценочной деятельности в Российской Федерации" </w:t>
        </w:r>
      </w:hyperlink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и на основании отчета частнопрактикующего оценщика  Горелова В.В. №3253-22-05  от 22.05.2025 г.: </w:t>
      </w:r>
    </w:p>
    <w:p w:rsidR="005A2056" w:rsidRPr="00D76537" w:rsidRDefault="005A2056" w:rsidP="005A20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- нежилое здание, постройки, имеющиеся на территории и земельный участок под ними  </w:t>
      </w:r>
      <w:r w:rsidRPr="00D76537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>464 100 (шестьсот шестьдесят пять тысяч) рублей, с учетом НДС</w:t>
      </w:r>
    </w:p>
    <w:p w:rsidR="005A2056" w:rsidRPr="00D76537" w:rsidRDefault="005A2056" w:rsidP="005A20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76537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>Аукцион по  2 лотам признан  несостоявшимся</w:t>
      </w:r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в связи с отсутствием поданных заявок. 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         Был объявлен  электронный аукцион путем проведения процедуры продажи посредством публичного предложения на объект недвижимости: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наименование: здание школы, количество этажей: 1, общая площадь 280,8  м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2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, кадастровый номер 32:23:0010201:302,  местоположение: Российская Федерация, Брянская область, Стародубский муниципальный округ, село 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Старые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</w:t>
      </w:r>
      <w:proofErr w:type="spellStart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Халеевичи</w:t>
      </w:r>
      <w:proofErr w:type="spellEnd"/>
      <w:r w:rsidRPr="00D76537">
        <w:rPr>
          <w:rFonts w:ascii="Times New Roman" w:eastAsia="Times New Roman" w:hAnsi="Times New Roman" w:cs="Times New Roman"/>
          <w:sz w:val="16"/>
          <w:szCs w:val="16"/>
          <w:lang w:eastAsia="zh-CN"/>
        </w:rPr>
        <w:t>, улица Садовая, дом 2,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Были поданы  2 заявки, но участвовал в аукционе один заявитель. Публичное предложение  в электронной форме признано состоявшим,  признали победителем продажи </w:t>
      </w:r>
      <w:proofErr w:type="spellStart"/>
      <w:r w:rsidRPr="00D76537">
        <w:rPr>
          <w:rFonts w:ascii="Times New Roman" w:eastAsia="Times New Roman" w:hAnsi="Times New Roman" w:cs="Times New Roman"/>
          <w:sz w:val="16"/>
          <w:szCs w:val="16"/>
        </w:rPr>
        <w:t>Онищук</w:t>
      </w:r>
      <w:proofErr w:type="spell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И.С. Итоговая цена составила 278460 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( 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</w:rPr>
        <w:t>за здание школы и земельный участок).</w:t>
      </w:r>
    </w:p>
    <w:p w:rsidR="005A2056" w:rsidRPr="00D76537" w:rsidRDefault="005A2056" w:rsidP="005A2056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       В ноябре   объявлен электронный аукцион по приватизации н</w:t>
      </w: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ежилого здани</w:t>
      </w:r>
      <w:proofErr w:type="gramStart"/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я-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гараж, количество этажей: 1,  общая площадь 239,8  м2, кадастровый номер 32:23:0401204:130,местоположение: Брянская область, р-н Стародубский, г. Стародуб, ул. Фрунзе, д.147,</w:t>
      </w: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>а также расположенный под ними земельный участок с кадастровым номером 32:23:0401204:285, категория земель – «Земли населённых пунктов», разрешенное использование – «для производственных нужд», общей площадью  528 м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2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</w:rPr>
        <w:t>, расположенный по адресу: Брянская область, муниципальный округ Стародубский, город Стародуб, улица Фрунзе.</w:t>
      </w:r>
    </w:p>
    <w:p w:rsidR="005A2056" w:rsidRPr="00D76537" w:rsidRDefault="005A2056" w:rsidP="005A20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bCs/>
          <w:sz w:val="16"/>
          <w:szCs w:val="16"/>
        </w:rPr>
        <w:t xml:space="preserve">Начальная  цена продажи имущества </w:t>
      </w: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-</w:t>
      </w: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76537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нежилое здание, а также земельный участок под ним  -1 007 900 рублей, без учета НДС</w:t>
      </w:r>
      <w:r w:rsidRPr="00D76537">
        <w:rPr>
          <w:rFonts w:ascii="Times New Roman" w:eastAsia="Times New Roman" w:hAnsi="Times New Roman" w:cs="Times New Roman"/>
          <w:bCs/>
          <w:sz w:val="16"/>
          <w:szCs w:val="16"/>
        </w:rPr>
        <w:t>.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>Прием заявок до 10 декабря 2025г.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proofErr w:type="gramStart"/>
      <w:r w:rsidRPr="00D76537">
        <w:rPr>
          <w:rFonts w:ascii="Times New Roman" w:eastAsia="Times New Roman" w:hAnsi="Times New Roman" w:cs="Times New Roman"/>
          <w:sz w:val="16"/>
          <w:szCs w:val="16"/>
        </w:rPr>
        <w:t>Учитывая специфику объектов подлежащих приватизации, основными причинами сложности их реализации являются: высокая рыночная стоимость, необходимость проведение ремонта (в частых случаях капитального) для последующей эксплуатации зданий, ограничения в использовании (относительно учреждений образования), высокая кадастровая стоимость зданий и земельных участков, расположенных под приватизируемыми объектами, и как следствие значительный размер налога на имущество  и земельного налога, расположение объектов в малонаселенных пунктах Стародубского  муниципального</w:t>
      </w:r>
      <w:proofErr w:type="gramEnd"/>
      <w:r w:rsidRPr="00D76537">
        <w:rPr>
          <w:rFonts w:ascii="Times New Roman" w:eastAsia="Times New Roman" w:hAnsi="Times New Roman" w:cs="Times New Roman"/>
          <w:sz w:val="16"/>
          <w:szCs w:val="16"/>
        </w:rPr>
        <w:t xml:space="preserve"> округа.</w:t>
      </w: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D76537" w:rsidRDefault="005A2056" w:rsidP="005A2056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keepNext/>
        <w:spacing w:after="0" w:line="240" w:lineRule="auto"/>
        <w:ind w:left="-142"/>
        <w:jc w:val="center"/>
        <w:outlineLvl w:val="3"/>
        <w:rPr>
          <w:rFonts w:ascii="Times New Roman" w:eastAsia="Times New Roman" w:hAnsi="Times New Roman" w:cs="Times New Roman"/>
          <w:position w:val="40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noProof/>
          <w:position w:val="40"/>
          <w:sz w:val="16"/>
          <w:szCs w:val="16"/>
        </w:rPr>
        <w:lastRenderedPageBreak/>
        <w:drawing>
          <wp:inline distT="0" distB="0" distL="0" distR="0" wp14:anchorId="572611D6" wp14:editId="6A872E88">
            <wp:extent cx="402590" cy="48768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z w:val="16"/>
          <w:szCs w:val="16"/>
        </w:rPr>
        <w:t>Российская Федерация</w:t>
      </w: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z w:val="16"/>
          <w:szCs w:val="16"/>
        </w:rPr>
        <w:t>БРЯНСКАЯ ОБЛАСТЬ</w:t>
      </w: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z w:val="16"/>
          <w:szCs w:val="16"/>
        </w:rPr>
        <w:t>СОВЕТ НАРОДНЫХ ДЕПУТАТОВ СТАРОДУБСКОГО МУНИЦИПАЛЬНОГО ОКРУГА</w:t>
      </w: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z w:val="16"/>
          <w:szCs w:val="16"/>
        </w:rPr>
        <w:t>РЕШЕНИЕ</w:t>
      </w:r>
    </w:p>
    <w:p w:rsidR="005A2056" w:rsidRPr="005A2056" w:rsidRDefault="005A2056" w:rsidP="005A205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napToGrid w:val="0"/>
          <w:color w:val="000000"/>
          <w:sz w:val="16"/>
          <w:szCs w:val="16"/>
        </w:rPr>
      </w:pPr>
    </w:p>
    <w:p w:rsidR="005A2056" w:rsidRPr="005A2056" w:rsidRDefault="005A2056" w:rsidP="005A20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en-US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от 27.11.2025г.№ </w:t>
      </w:r>
      <w:r w:rsidRPr="005A2056">
        <w:rPr>
          <w:rFonts w:ascii="Times New Roman" w:eastAsia="Times New Roman" w:hAnsi="Times New Roman" w:cs="Times New Roman"/>
          <w:sz w:val="16"/>
          <w:szCs w:val="16"/>
          <w:lang w:val="en-US"/>
        </w:rPr>
        <w:t>36</w:t>
      </w:r>
    </w:p>
    <w:p w:rsidR="005A2056" w:rsidRPr="005A2056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5A2056" w:rsidRPr="005A2056" w:rsidTr="00C52585">
        <w:tc>
          <w:tcPr>
            <w:tcW w:w="4361" w:type="dxa"/>
          </w:tcPr>
          <w:p w:rsidR="005A2056" w:rsidRPr="005A2056" w:rsidRDefault="005A2056" w:rsidP="005A205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2056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О ходе проведения диспансеризации и профилактических медицинских осмотров среди работников предприятий и учреждений Стародубского муниципального округа</w:t>
            </w:r>
            <w:r w:rsidRPr="005A205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210" w:type="dxa"/>
          </w:tcPr>
          <w:p w:rsidR="005A2056" w:rsidRPr="005A2056" w:rsidRDefault="005A2056" w:rsidP="005A2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A2056" w:rsidRPr="005A2056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ab/>
        <w:t>Заслушав и обсудив информацию главного врача ГБУЗ "Стародубская ЦРБ"  Задорожного Владимира Олеговича "</w:t>
      </w:r>
      <w:r w:rsidRPr="005A2056">
        <w:rPr>
          <w:rFonts w:ascii="Times New Roman" w:eastAsia="Times New Roman" w:hAnsi="Times New Roman" w:cs="Times New Roman"/>
          <w:sz w:val="16"/>
          <w:szCs w:val="16"/>
          <w:shd w:val="clear" w:color="auto" w:fill="FFFFFF"/>
        </w:rPr>
        <w:t xml:space="preserve"> О ходе проведения диспансеризации и профилактических медицинских осмотров среди работников предприятий и учреждений Стародубского муниципального округа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>» Совет народных депутатов  Стародубского муниципального округа решил:</w:t>
      </w:r>
    </w:p>
    <w:p w:rsidR="005A2056" w:rsidRPr="005A2056" w:rsidRDefault="005A2056" w:rsidP="005A20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1.Информацию " </w:t>
      </w:r>
      <w:r w:rsidRPr="005A2056">
        <w:rPr>
          <w:rFonts w:ascii="Times New Roman" w:eastAsia="Times New Roman" w:hAnsi="Times New Roman" w:cs="Times New Roman"/>
          <w:sz w:val="16"/>
          <w:szCs w:val="16"/>
          <w:shd w:val="clear" w:color="auto" w:fill="FFFFFF"/>
        </w:rPr>
        <w:t>О ходе проведения диспансеризации и профилактических медицинских осмотров среди работников предприятий и учреждений Стародубского муниципального округа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" принять к сведению  (Приложение № 1).</w:t>
      </w:r>
    </w:p>
    <w:p w:rsidR="005A2056" w:rsidRPr="005A2056" w:rsidRDefault="005A2056" w:rsidP="005A20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2.Настоящее решение вступает в силу с момента его официального опубликования.</w:t>
      </w: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/>
        <w:ind w:left="1070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Глава Стародубского </w:t>
      </w: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муниципального округа                                         Н. Н. </w:t>
      </w:r>
      <w:proofErr w:type="spellStart"/>
      <w:r w:rsidRPr="005A2056">
        <w:rPr>
          <w:rFonts w:ascii="Times New Roman" w:eastAsia="Times New Roman" w:hAnsi="Times New Roman" w:cs="Times New Roman"/>
          <w:sz w:val="16"/>
          <w:szCs w:val="16"/>
        </w:rPr>
        <w:t>Тамилин</w:t>
      </w:r>
      <w:proofErr w:type="spellEnd"/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tabs>
          <w:tab w:val="left" w:pos="417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Приложение №1</w:t>
      </w:r>
    </w:p>
    <w:p w:rsidR="005A2056" w:rsidRPr="005A2056" w:rsidRDefault="005A2056" w:rsidP="005A2056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к решению </w:t>
      </w:r>
    </w:p>
    <w:p w:rsidR="005A2056" w:rsidRPr="005A2056" w:rsidRDefault="005A2056" w:rsidP="005A2056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Совета народных депутатов</w:t>
      </w:r>
    </w:p>
    <w:p w:rsidR="005A2056" w:rsidRPr="005A2056" w:rsidRDefault="005A2056" w:rsidP="005A2056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Стародубского </w:t>
      </w:r>
    </w:p>
    <w:p w:rsidR="005A2056" w:rsidRPr="005A2056" w:rsidRDefault="005A2056" w:rsidP="005A2056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муниципального округа </w:t>
      </w:r>
    </w:p>
    <w:p w:rsidR="005A2056" w:rsidRPr="005A2056" w:rsidRDefault="005A2056" w:rsidP="005A2056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Брянской области </w:t>
      </w:r>
    </w:p>
    <w:p w:rsidR="005A2056" w:rsidRPr="005A2056" w:rsidRDefault="005A2056" w:rsidP="005A2056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№    от 27.11.2025.</w:t>
      </w:r>
    </w:p>
    <w:p w:rsidR="005A2056" w:rsidRPr="005A2056" w:rsidRDefault="005A2056" w:rsidP="005A205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A2056" w:rsidRPr="005A2056" w:rsidRDefault="005A2056" w:rsidP="005A20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О ходе проведения диспансеризация и профилактических медицинских осмотров среди работников предприятий и учреждений Стародубского муниципального округа в 2025 г.</w:t>
      </w: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bCs/>
          <w:sz w:val="16"/>
          <w:szCs w:val="16"/>
        </w:rPr>
        <w:t xml:space="preserve">Указом 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Президента Российской Федерации от 7 мая 2024 г. № 309 «О национальных целях развития Российской Федерации на период до 2030 года и на перспективу до 2036 года» с 01.01.2025 г. стартовал национальный проект «Продолжительная и активная жизнь». Целью национального проекта является увеличение ожидаемой продолжительности жизни до 78 лет к 2030 году и до 81 года к 2036 году. </w:t>
      </w:r>
      <w:r w:rsidRPr="005A2056">
        <w:rPr>
          <w:rFonts w:ascii="Times New Roman" w:eastAsia="Times New Roman" w:hAnsi="Times New Roman" w:cs="Times New Roman"/>
          <w:bCs/>
          <w:sz w:val="16"/>
          <w:szCs w:val="16"/>
        </w:rPr>
        <w:t>Одной из основных составляющих данного проекта являются профилактические мероприятия, которые включают в себя д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>испансеризацию определенных гру</w:t>
      </w:r>
      <w:proofErr w:type="gramStart"/>
      <w:r w:rsidRPr="005A2056">
        <w:rPr>
          <w:rFonts w:ascii="Times New Roman" w:eastAsia="Times New Roman" w:hAnsi="Times New Roman" w:cs="Times New Roman"/>
          <w:sz w:val="16"/>
          <w:szCs w:val="16"/>
        </w:rPr>
        <w:t>пп взр</w:t>
      </w:r>
      <w:proofErr w:type="gramEnd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ослого населения и профилактический медицинский осмотр.  </w:t>
      </w:r>
    </w:p>
    <w:p w:rsidR="005A2056" w:rsidRPr="005A2056" w:rsidRDefault="005A2056" w:rsidP="005A2056">
      <w:pPr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Проведение данных профилактических мероприятий позволит повысить производительность труда и снизить кадровый дефицит, связанный с отсутствием работников на рабочем месте вследствие временной нетрудоспособности. </w:t>
      </w: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Для проведения профилактических мероприятий в организациях и предприятиях Стародубского МО в ГБУЗ «Стародубская ЦРБ» сформирована выездная мобильная медицинская бригада и имеется мобильный медицинский комплекс, в состав которого входит передвижной </w:t>
      </w:r>
      <w:proofErr w:type="spellStart"/>
      <w:r w:rsidRPr="005A2056">
        <w:rPr>
          <w:rFonts w:ascii="Times New Roman" w:eastAsia="Times New Roman" w:hAnsi="Times New Roman" w:cs="Times New Roman"/>
          <w:sz w:val="16"/>
          <w:szCs w:val="16"/>
        </w:rPr>
        <w:t>флюорограф</w:t>
      </w:r>
      <w:proofErr w:type="spellEnd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и передвижной </w:t>
      </w:r>
      <w:proofErr w:type="spellStart"/>
      <w:r w:rsidRPr="005A2056">
        <w:rPr>
          <w:rFonts w:ascii="Times New Roman" w:eastAsia="Times New Roman" w:hAnsi="Times New Roman" w:cs="Times New Roman"/>
          <w:sz w:val="16"/>
          <w:szCs w:val="16"/>
        </w:rPr>
        <w:t>маммограф</w:t>
      </w:r>
      <w:proofErr w:type="spellEnd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5A2056" w:rsidRPr="005A2056" w:rsidRDefault="005A2056" w:rsidP="005A2056">
      <w:pPr>
        <w:tabs>
          <w:tab w:val="left" w:pos="52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На протяжении всего прошедшего периода 2025 года, администрация ГБУЗ «Стародубская ЦРБ» неоднократно обращалась к руководителям организаций и предприятий Стародубского муниципального округа с предложениями провести диспансеризацию и профилактические осмотры их сотрудников на рабочих местах. Однако</w:t>
      </w:r>
      <w:proofErr w:type="gramStart"/>
      <w:r w:rsidRPr="005A2056">
        <w:rPr>
          <w:rFonts w:ascii="Times New Roman" w:eastAsia="Times New Roman" w:hAnsi="Times New Roman" w:cs="Times New Roman"/>
          <w:sz w:val="16"/>
          <w:szCs w:val="16"/>
        </w:rPr>
        <w:t>,</w:t>
      </w:r>
      <w:proofErr w:type="gramEnd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большая часть руководителей отказывались от предложений, мотивируя это тем, что у них в организациях уже проводили или будут проводить медицинские осмотры частные медицинские организации.</w:t>
      </w:r>
    </w:p>
    <w:p w:rsidR="005A2056" w:rsidRPr="005A2056" w:rsidRDefault="005A2056" w:rsidP="005A2056">
      <w:pPr>
        <w:tabs>
          <w:tab w:val="left" w:pos="52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Таким образом, большая часть работающих граждан Стародубского муниципального округа медицинские осмотры, включая и диспансеризацию, проходят в частных медицинских организациях. </w:t>
      </w: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5A2056">
        <w:rPr>
          <w:rFonts w:ascii="Times New Roman" w:eastAsia="Times New Roman" w:hAnsi="Times New Roman" w:cs="Times New Roman"/>
          <w:sz w:val="16"/>
          <w:szCs w:val="16"/>
        </w:rPr>
        <w:t>Основным недостатком прохождения медицинских осмотров в частных медицинских организациях является то, что результаты о состоянии здоровья, полученные при проведении медосмотров, включая диспансеризацию и  профилактический медицинский осмотр, не вносятся в медицинскую информационную систему, тем самым повышается риск несвоевременного выявления хронических неинфекционных заболеваний (состояний), являющихся основной причиной инвалидности и преждевременной смертности населения России и факторов риска их развития (повышенный уровень артериального давления</w:t>
      </w:r>
      <w:proofErr w:type="gramEnd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proofErr w:type="gramStart"/>
      <w:r w:rsidRPr="005A2056">
        <w:rPr>
          <w:rFonts w:ascii="Times New Roman" w:eastAsia="Times New Roman" w:hAnsi="Times New Roman" w:cs="Times New Roman"/>
          <w:sz w:val="16"/>
          <w:szCs w:val="16"/>
        </w:rPr>
        <w:t>дислипидемия</w:t>
      </w:r>
      <w:proofErr w:type="spellEnd"/>
      <w:r w:rsidRPr="005A2056">
        <w:rPr>
          <w:rFonts w:ascii="Times New Roman" w:eastAsia="Times New Roman" w:hAnsi="Times New Roman" w:cs="Times New Roman"/>
          <w:sz w:val="16"/>
          <w:szCs w:val="16"/>
        </w:rPr>
        <w:t>, повышенный уровень глюкозы в крови, курение табака, пагубное потребление алкоголя, нерациональное питание, низкая физическая активность, избыточная масса тела или ожирение).</w:t>
      </w:r>
      <w:proofErr w:type="gramEnd"/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За 11 месяцев 2025 года  диспансеризацию и профилактический медицинский осмотр в ГБУЗ «Стародубская ЦРБ» прошли 4961 работник предприятий и учреждений Стародубского муниципального округа.</w:t>
      </w: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Из общего количества прошедших диспансеризацию и профилактический медицинский осмотр </w:t>
      </w:r>
      <w:r w:rsidRPr="005A2056">
        <w:rPr>
          <w:rFonts w:ascii="Times New Roman" w:eastAsia="Times New Roman" w:hAnsi="Times New Roman" w:cs="Times New Roman"/>
          <w:sz w:val="16"/>
          <w:szCs w:val="16"/>
          <w:lang w:val="en-US"/>
        </w:rPr>
        <w:t>I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группа состояния здоровья установлена 1802(36%) работникам, это те </w:t>
      </w:r>
      <w:proofErr w:type="gramStart"/>
      <w:r w:rsidRPr="005A2056">
        <w:rPr>
          <w:rFonts w:ascii="Times New Roman" w:eastAsia="Times New Roman" w:hAnsi="Times New Roman" w:cs="Times New Roman"/>
          <w:sz w:val="16"/>
          <w:szCs w:val="16"/>
        </w:rPr>
        <w:t>граждане</w:t>
      </w:r>
      <w:proofErr w:type="gramEnd"/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у которых не выявлены хронические неинфекционные заболевания;   </w:t>
      </w:r>
      <w:r w:rsidRPr="005A2056">
        <w:rPr>
          <w:rFonts w:ascii="Times New Roman" w:eastAsia="Times New Roman" w:hAnsi="Times New Roman" w:cs="Times New Roman"/>
          <w:sz w:val="16"/>
          <w:szCs w:val="16"/>
          <w:lang w:val="en-US"/>
        </w:rPr>
        <w:t>II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группа состояния здоровья установлена 527(11%) работникам, это те граждане у которых не выявлены хронические неинфекционные заболевания, но имеются факторы риска развития хронических неинфекционных заболеваний;  </w:t>
      </w:r>
      <w:r w:rsidRPr="005A2056">
        <w:rPr>
          <w:rFonts w:ascii="Times New Roman" w:eastAsia="Times New Roman" w:hAnsi="Times New Roman" w:cs="Times New Roman"/>
          <w:sz w:val="16"/>
          <w:szCs w:val="16"/>
          <w:lang w:val="en-US"/>
        </w:rPr>
        <w:t>III</w:t>
      </w: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 группа состояния здоровья установлена 2632(53%) работникам, это те граждане у которых выявлены хронические неинфекционные заболевания.   </w:t>
      </w: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Из общего количества прошедших диспансеризацию и профилактический медицинский осмотр у 446 работников заболевания были выявлены впервые, что составляет 9% от всех прошедших диспансеризацию и профилактический медицинский осмотр. Из впервые выявленных заболеваний большую часть занимают болезни системы кровообращения – 67% (365 человек). </w:t>
      </w: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Из выявленных факторов риска развития хронических неинфекционных заболеваний большую часть занимают такие факторы, как низкая физическая активность, нерациональное питание, курение табака, повышенный уровень артериального давления.</w:t>
      </w:r>
    </w:p>
    <w:p w:rsidR="005A2056" w:rsidRP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 xml:space="preserve">Все работники с вновь выявленными заболеваниями взяты под диспансерное наблюдение врачами - терапевтами, врачами-специалистами, а граждане с факторами риска развития хронических неинфекционных заболеваний взяты под наблюдение в кабинет медицинской профилактики. </w:t>
      </w:r>
    </w:p>
    <w:p w:rsidR="005A2056" w:rsidRDefault="005A2056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A2056">
        <w:rPr>
          <w:rFonts w:ascii="Times New Roman" w:eastAsia="Times New Roman" w:hAnsi="Times New Roman" w:cs="Times New Roman"/>
          <w:sz w:val="16"/>
          <w:szCs w:val="16"/>
        </w:rPr>
        <w:t>Направлены на дополнительные диагностические исследования, не входящие в объем диспансеризации 317 человек, 22 человека направлено для получения специализированной, в том числе высокотехнологичной медицинской помощи.</w:t>
      </w:r>
    </w:p>
    <w:p w:rsidR="00FA084E" w:rsidRDefault="00FA084E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A084E" w:rsidRPr="00300E7A" w:rsidRDefault="00FA084E" w:rsidP="00FA084E">
      <w:pPr>
        <w:pStyle w:val="font8"/>
        <w:tabs>
          <w:tab w:val="left" w:pos="142"/>
        </w:tabs>
        <w:spacing w:before="0" w:beforeAutospacing="0" w:after="0" w:afterAutospacing="0"/>
        <w:jc w:val="center"/>
        <w:textAlignment w:val="baseline"/>
        <w:rPr>
          <w:color w:val="000000" w:themeColor="text1"/>
          <w:sz w:val="27"/>
          <w:szCs w:val="27"/>
        </w:rPr>
      </w:pPr>
      <w:r w:rsidRPr="00300E7A"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>Объявление</w:t>
      </w:r>
      <w:r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 xml:space="preserve"> </w:t>
      </w:r>
      <w:r w:rsidRPr="00300E7A"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>о проведении публичных слушаний по проекту бюджета Стародубского муниципального округа Брянской области на 202</w:t>
      </w:r>
      <w:r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>6</w:t>
      </w:r>
      <w:r w:rsidRPr="00300E7A"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 xml:space="preserve"> год и плановый период 20</w:t>
      </w:r>
      <w:r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>27</w:t>
      </w:r>
      <w:r w:rsidRPr="00300E7A"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 xml:space="preserve"> и 202</w:t>
      </w:r>
      <w:r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>8</w:t>
      </w:r>
      <w:r w:rsidRPr="00300E7A"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 xml:space="preserve"> годов</w:t>
      </w:r>
      <w:r w:rsidRPr="006A5BDD"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 xml:space="preserve"> </w:t>
      </w:r>
      <w:r>
        <w:rPr>
          <w:rStyle w:val="wixui-rich-texttext"/>
          <w:b/>
          <w:bCs/>
          <w:color w:val="000000" w:themeColor="text1"/>
          <w:sz w:val="27"/>
          <w:szCs w:val="27"/>
          <w:bdr w:val="none" w:sz="0" w:space="0" w:color="auto" w:frame="1"/>
        </w:rPr>
        <w:t>(порядок учета предложений)</w:t>
      </w:r>
    </w:p>
    <w:p w:rsidR="00FA084E" w:rsidRPr="00300E7A" w:rsidRDefault="00FA084E" w:rsidP="00FA084E">
      <w:pPr>
        <w:pStyle w:val="font8"/>
        <w:tabs>
          <w:tab w:val="left" w:pos="142"/>
        </w:tabs>
        <w:spacing w:before="0" w:beforeAutospacing="0" w:after="0" w:afterAutospacing="0"/>
        <w:jc w:val="center"/>
        <w:textAlignment w:val="baseline"/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</w:pPr>
      <w:r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12</w:t>
      </w: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 xml:space="preserve"> декабря 202</w:t>
      </w:r>
      <w:r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5</w:t>
      </w: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 xml:space="preserve"> года в 10.00 утра в зале заседаний администрации Стародубского муниципального округа Брянской области по адресу: г. Стародуб, пл. Советская, д. 2 «А» состоятся публичные слушания по вопросу утверждения бюджета Стародубского муниципального округа Брянской области на 202</w:t>
      </w:r>
      <w:r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6</w:t>
      </w: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 год и плановый период 202</w:t>
      </w:r>
      <w:r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7</w:t>
      </w: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 xml:space="preserve"> и 202</w:t>
      </w:r>
      <w:r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8</w:t>
      </w: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 xml:space="preserve"> годов.</w:t>
      </w:r>
    </w:p>
    <w:p w:rsidR="00FA084E" w:rsidRDefault="00FA084E" w:rsidP="00FA084E">
      <w:pPr>
        <w:pStyle w:val="font8"/>
        <w:tabs>
          <w:tab w:val="left" w:pos="142"/>
        </w:tabs>
        <w:spacing w:before="0" w:beforeAutospacing="0" w:after="0" w:afterAutospacing="0"/>
        <w:jc w:val="center"/>
        <w:textAlignment w:val="baseline"/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</w:pP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Докладчик: Приходько Алла Викторовна - заместитель главы администрации Стародубского муниципального округа.</w:t>
      </w:r>
    </w:p>
    <w:p w:rsidR="00FA084E" w:rsidRPr="00300E7A" w:rsidRDefault="00FA084E" w:rsidP="00FA084E">
      <w:pPr>
        <w:pStyle w:val="font8"/>
        <w:tabs>
          <w:tab w:val="left" w:pos="142"/>
        </w:tabs>
        <w:spacing w:before="0" w:beforeAutospacing="0" w:after="0" w:afterAutospacing="0"/>
        <w:jc w:val="center"/>
        <w:textAlignment w:val="baseline"/>
        <w:rPr>
          <w:color w:val="000000" w:themeColor="text1"/>
          <w:sz w:val="27"/>
          <w:szCs w:val="27"/>
        </w:rPr>
      </w:pPr>
      <w:r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Ж</w:t>
      </w: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елающие выступить на публичных слушаниях,</w:t>
      </w:r>
      <w:r>
        <w:rPr>
          <w:sz w:val="28"/>
          <w:szCs w:val="28"/>
        </w:rPr>
        <w:t xml:space="preserve"> обращения граждан и юридических лиц с предложениями о внесении изменений в проект бюджета,</w:t>
      </w:r>
      <w:r w:rsidRPr="00C50807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 xml:space="preserve"> </w:t>
      </w:r>
      <w:r>
        <w:rPr>
          <w:sz w:val="28"/>
          <w:szCs w:val="28"/>
        </w:rPr>
        <w:t xml:space="preserve">принимаются в письменном виде по адресу: г. Стародуб, площадь Советская, </w:t>
      </w:r>
      <w:r w:rsidRPr="00300E7A"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 xml:space="preserve">д. 8, кабинет </w:t>
      </w:r>
      <w:r>
        <w:rPr>
          <w:rStyle w:val="wixui-rich-texttext"/>
          <w:color w:val="000000" w:themeColor="text1"/>
          <w:sz w:val="27"/>
          <w:szCs w:val="27"/>
          <w:bdr w:val="none" w:sz="0" w:space="0" w:color="auto" w:frame="1"/>
        </w:rPr>
        <w:t>1</w:t>
      </w:r>
      <w:r>
        <w:rPr>
          <w:sz w:val="28"/>
          <w:szCs w:val="28"/>
        </w:rPr>
        <w:t xml:space="preserve"> в рабочие дни с 9-00 до 16-00 с момента опубликования проекта по 11.12.2025 года (включительно)</w:t>
      </w:r>
    </w:p>
    <w:p w:rsidR="00FA084E" w:rsidRPr="005A2056" w:rsidRDefault="00FA084E" w:rsidP="005A20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FA084E" w:rsidRPr="005A2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8BF"/>
    <w:multiLevelType w:val="singleLevel"/>
    <w:tmpl w:val="877410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1">
    <w:nsid w:val="10926CC6"/>
    <w:multiLevelType w:val="hybridMultilevel"/>
    <w:tmpl w:val="FFB69856"/>
    <w:lvl w:ilvl="0" w:tplc="DCEE3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D01C0E"/>
    <w:multiLevelType w:val="hybridMultilevel"/>
    <w:tmpl w:val="5ED69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1003E"/>
    <w:multiLevelType w:val="hybridMultilevel"/>
    <w:tmpl w:val="063A1F1A"/>
    <w:lvl w:ilvl="0" w:tplc="27BCCD3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D442D"/>
    <w:multiLevelType w:val="hybridMultilevel"/>
    <w:tmpl w:val="EAB01F12"/>
    <w:lvl w:ilvl="0" w:tplc="D11A7A50">
      <w:start w:val="1"/>
      <w:numFmt w:val="decimal"/>
      <w:lvlText w:val="%1."/>
      <w:lvlJc w:val="left"/>
      <w:pPr>
        <w:ind w:left="828" w:hanging="46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2"/>
    <w:rsid w:val="005A2056"/>
    <w:rsid w:val="00AA4912"/>
    <w:rsid w:val="00AA7527"/>
    <w:rsid w:val="00D1768B"/>
    <w:rsid w:val="00D76537"/>
    <w:rsid w:val="00FA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56"/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5A20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mall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056"/>
    <w:rPr>
      <w:rFonts w:eastAsia="Times New Roman" w:cs="Times New Roman"/>
      <w:smallCaps/>
      <w:szCs w:val="24"/>
      <w:lang w:eastAsia="ru-RU"/>
    </w:rPr>
  </w:style>
  <w:style w:type="paragraph" w:styleId="a3">
    <w:name w:val="List Paragraph"/>
    <w:basedOn w:val="a"/>
    <w:uiPriority w:val="34"/>
    <w:qFormat/>
    <w:rsid w:val="005A20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05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5A2056"/>
    <w:pPr>
      <w:spacing w:after="0" w:line="240" w:lineRule="auto"/>
    </w:pPr>
    <w:rPr>
      <w:rFonts w:ascii="Calibri" w:eastAsia="Calibri" w:hAnsi="Calibri" w:cs="Times New Roman"/>
      <w:sz w:val="22"/>
      <w:lang w:eastAsia="ru-RU"/>
    </w:rPr>
  </w:style>
  <w:style w:type="character" w:customStyle="1" w:styleId="blk">
    <w:name w:val="blk"/>
    <w:basedOn w:val="a0"/>
    <w:rsid w:val="005A2056"/>
  </w:style>
  <w:style w:type="paragraph" w:customStyle="1" w:styleId="ConsPlusNormal">
    <w:name w:val="ConsPlusNormal"/>
    <w:rsid w:val="005A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5A2056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5A2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ubtle Emphasis"/>
    <w:basedOn w:val="a0"/>
    <w:uiPriority w:val="19"/>
    <w:qFormat/>
    <w:rsid w:val="005A2056"/>
    <w:rPr>
      <w:i/>
      <w:iCs/>
      <w:color w:val="808080" w:themeColor="text1" w:themeTint="7F"/>
    </w:rPr>
  </w:style>
  <w:style w:type="paragraph" w:customStyle="1" w:styleId="font8">
    <w:name w:val="font_8"/>
    <w:basedOn w:val="a"/>
    <w:rsid w:val="00FA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ui-rich-texttext">
    <w:name w:val="wixui-rich-text__text"/>
    <w:basedOn w:val="a0"/>
    <w:rsid w:val="00FA084E"/>
  </w:style>
  <w:style w:type="character" w:customStyle="1" w:styleId="a7">
    <w:name w:val="Без интервала Знак"/>
    <w:link w:val="a6"/>
    <w:uiPriority w:val="1"/>
    <w:locked/>
    <w:rsid w:val="00AA7527"/>
    <w:rPr>
      <w:rFonts w:ascii="Calibri" w:eastAsia="Calibri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56"/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5A20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mall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056"/>
    <w:rPr>
      <w:rFonts w:eastAsia="Times New Roman" w:cs="Times New Roman"/>
      <w:smallCaps/>
      <w:szCs w:val="24"/>
      <w:lang w:eastAsia="ru-RU"/>
    </w:rPr>
  </w:style>
  <w:style w:type="paragraph" w:styleId="a3">
    <w:name w:val="List Paragraph"/>
    <w:basedOn w:val="a"/>
    <w:uiPriority w:val="34"/>
    <w:qFormat/>
    <w:rsid w:val="005A20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05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5A2056"/>
    <w:pPr>
      <w:spacing w:after="0" w:line="240" w:lineRule="auto"/>
    </w:pPr>
    <w:rPr>
      <w:rFonts w:ascii="Calibri" w:eastAsia="Calibri" w:hAnsi="Calibri" w:cs="Times New Roman"/>
      <w:sz w:val="22"/>
      <w:lang w:eastAsia="ru-RU"/>
    </w:rPr>
  </w:style>
  <w:style w:type="character" w:customStyle="1" w:styleId="blk">
    <w:name w:val="blk"/>
    <w:basedOn w:val="a0"/>
    <w:rsid w:val="005A2056"/>
  </w:style>
  <w:style w:type="paragraph" w:customStyle="1" w:styleId="ConsPlusNormal">
    <w:name w:val="ConsPlusNormal"/>
    <w:rsid w:val="005A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5A2056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5A2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ubtle Emphasis"/>
    <w:basedOn w:val="a0"/>
    <w:uiPriority w:val="19"/>
    <w:qFormat/>
    <w:rsid w:val="005A2056"/>
    <w:rPr>
      <w:i/>
      <w:iCs/>
      <w:color w:val="808080" w:themeColor="text1" w:themeTint="7F"/>
    </w:rPr>
  </w:style>
  <w:style w:type="paragraph" w:customStyle="1" w:styleId="font8">
    <w:name w:val="font_8"/>
    <w:basedOn w:val="a"/>
    <w:rsid w:val="00FA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ui-rich-texttext">
    <w:name w:val="wixui-rich-text__text"/>
    <w:basedOn w:val="a0"/>
    <w:rsid w:val="00FA084E"/>
  </w:style>
  <w:style w:type="character" w:customStyle="1" w:styleId="a7">
    <w:name w:val="Без интервала Знак"/>
    <w:link w:val="a6"/>
    <w:uiPriority w:val="1"/>
    <w:locked/>
    <w:rsid w:val="00AA7527"/>
    <w:rPr>
      <w:rFonts w:ascii="Calibri" w:eastAsia="Calibri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1211250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4615</Words>
  <Characters>26310</Characters>
  <Application>Microsoft Office Word</Application>
  <DocSecurity>0</DocSecurity>
  <Lines>219</Lines>
  <Paragraphs>61</Paragraphs>
  <ScaleCrop>false</ScaleCrop>
  <Company>HP</Company>
  <LinksUpToDate>false</LinksUpToDate>
  <CharactersWithSpaces>30864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dcterms:created xsi:type="dcterms:W3CDTF">2025-11-27T14:14:00Z</dcterms:created>
  <dcterms:modified xsi:type="dcterms:W3CDTF">2025-11-27T14:23:00Z</dcterms:modified>
</cp:coreProperties>
</file>